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A86BDB" w14:textId="66B96ADB" w:rsidR="00E834C1" w:rsidRDefault="00E834C1" w:rsidP="00E834C1">
      <w:pPr>
        <w:jc w:val="center"/>
        <w:rPr>
          <w:rFonts w:ascii="Arial" w:hAnsi="Arial" w:cs="Arial"/>
          <w:sz w:val="28"/>
          <w:szCs w:val="28"/>
        </w:rPr>
      </w:pPr>
      <w:r>
        <w:rPr>
          <w:rFonts w:ascii="Arial" w:hAnsi="Arial" w:cs="Arial"/>
          <w:b/>
          <w:bCs/>
          <w:sz w:val="52"/>
          <w:szCs w:val="52"/>
        </w:rPr>
        <w:t xml:space="preserve">SHRM </w:t>
      </w:r>
      <w:r w:rsidR="001C6D61">
        <w:rPr>
          <w:rFonts w:ascii="Arial" w:hAnsi="Arial" w:cs="Arial"/>
          <w:b/>
          <w:bCs/>
          <w:sz w:val="52"/>
          <w:szCs w:val="52"/>
        </w:rPr>
        <w:t>Employee and Labor Relations</w:t>
      </w:r>
      <w:r w:rsidRPr="00E834C1">
        <w:rPr>
          <w:rFonts w:ascii="Arial" w:hAnsi="Arial" w:cs="Arial"/>
          <w:b/>
          <w:bCs/>
          <w:sz w:val="52"/>
          <w:szCs w:val="52"/>
        </w:rPr>
        <w:t xml:space="preserve"> </w:t>
      </w:r>
      <w:r w:rsidRPr="00E834C1">
        <w:rPr>
          <w:rFonts w:ascii="Arial" w:hAnsi="Arial" w:cs="Arial"/>
          <w:b/>
          <w:bCs/>
          <w:sz w:val="52"/>
          <w:szCs w:val="52"/>
        </w:rPr>
        <w:br/>
      </w:r>
      <w:r w:rsidRPr="00E834C1">
        <w:rPr>
          <w:rFonts w:ascii="Arial" w:hAnsi="Arial" w:cs="Arial"/>
          <w:b/>
          <w:bCs/>
          <w:sz w:val="52"/>
          <w:szCs w:val="52"/>
        </w:rPr>
        <w:br/>
      </w:r>
    </w:p>
    <w:p w14:paraId="0FFFFB83" w14:textId="77777777" w:rsidR="00B6579E" w:rsidRPr="00B6579E" w:rsidRDefault="00B6579E" w:rsidP="00B6579E">
      <w:pPr>
        <w:jc w:val="center"/>
        <w:rPr>
          <w:rFonts w:ascii="Arial" w:hAnsi="Arial" w:cs="Arial"/>
          <w:sz w:val="40"/>
          <w:szCs w:val="40"/>
        </w:rPr>
      </w:pPr>
      <w:r w:rsidRPr="00B6579E">
        <w:rPr>
          <w:rFonts w:ascii="Arial" w:hAnsi="Arial" w:cs="Arial"/>
          <w:sz w:val="40"/>
          <w:szCs w:val="40"/>
        </w:rPr>
        <w:t>Module 7: Ethics, Fairness, and Organizational Justice</w:t>
      </w:r>
    </w:p>
    <w:p w14:paraId="3CDAFBCC" w14:textId="77777777" w:rsidR="009731FD" w:rsidRDefault="009731FD" w:rsidP="007B046E">
      <w:pPr>
        <w:jc w:val="center"/>
        <w:rPr>
          <w:rFonts w:ascii="Arial" w:hAnsi="Arial" w:cs="Arial"/>
          <w:sz w:val="40"/>
          <w:szCs w:val="40"/>
        </w:rPr>
      </w:pPr>
    </w:p>
    <w:p w14:paraId="10F46B6B" w14:textId="77777777" w:rsidR="009731FD" w:rsidRDefault="009731FD" w:rsidP="007B046E">
      <w:pPr>
        <w:jc w:val="center"/>
        <w:rPr>
          <w:rFonts w:ascii="Arial" w:hAnsi="Arial" w:cs="Arial"/>
          <w:sz w:val="40"/>
          <w:szCs w:val="40"/>
        </w:rPr>
      </w:pPr>
    </w:p>
    <w:p w14:paraId="532816AC" w14:textId="291196CC" w:rsidR="009731FD" w:rsidRDefault="00AF44CD" w:rsidP="007B046E">
      <w:pPr>
        <w:jc w:val="center"/>
        <w:rPr>
          <w:rFonts w:ascii="Arial" w:hAnsi="Arial" w:cs="Arial"/>
          <w:sz w:val="40"/>
          <w:szCs w:val="40"/>
        </w:rPr>
      </w:pPr>
      <w:r>
        <w:rPr>
          <w:noProof/>
        </w:rPr>
        <w:drawing>
          <wp:inline distT="0" distB="0" distL="0" distR="0" wp14:anchorId="22D2D977" wp14:editId="0DED7D67">
            <wp:extent cx="1479550" cy="844550"/>
            <wp:effectExtent l="0" t="0" r="6350" b="0"/>
            <wp:docPr id="17" name="Picture 16" descr="A blue and white logo&#10;&#10;AI-generated content may be incorrect.">
              <a:extLst xmlns:a="http://schemas.openxmlformats.org/drawingml/2006/main">
                <a:ext uri="{FF2B5EF4-FFF2-40B4-BE49-F238E27FC236}">
                  <a16:creationId xmlns:a16="http://schemas.microsoft.com/office/drawing/2014/main" id="{328B0AD2-4813-1F4A-BA40-B435215D22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descr="A blue and white logo&#10;&#10;AI-generated content may be incorrect.">
                      <a:extLst>
                        <a:ext uri="{FF2B5EF4-FFF2-40B4-BE49-F238E27FC236}">
                          <a16:creationId xmlns:a16="http://schemas.microsoft.com/office/drawing/2014/main" id="{328B0AD2-4813-1F4A-BA40-B435215D22DC}"/>
                        </a:ext>
                      </a:extLst>
                    </pic:cNvPr>
                    <pic:cNvPicPr>
                      <a:picLocks noChangeAspect="1"/>
                    </pic:cNvPicPr>
                  </pic:nvPicPr>
                  <pic:blipFill>
                    <a:blip r:embed="rId11" cstate="print">
                      <a:extLst>
                        <a:ext uri="{28A0092B-C50C-407E-A947-70E740481C1C}">
                          <a14:useLocalDpi xmlns:a14="http://schemas.microsoft.com/office/drawing/2010/main"/>
                        </a:ext>
                      </a:extLst>
                    </a:blip>
                    <a:stretch>
                      <a:fillRect/>
                    </a:stretch>
                  </pic:blipFill>
                  <pic:spPr>
                    <a:xfrm>
                      <a:off x="0" y="0"/>
                      <a:ext cx="1479550" cy="844550"/>
                    </a:xfrm>
                    <a:prstGeom prst="rect">
                      <a:avLst/>
                    </a:prstGeom>
                  </pic:spPr>
                </pic:pic>
              </a:graphicData>
            </a:graphic>
          </wp:inline>
        </w:drawing>
      </w:r>
    </w:p>
    <w:p w14:paraId="4B15D435" w14:textId="77777777" w:rsidR="009731FD" w:rsidRDefault="009731FD" w:rsidP="007B046E">
      <w:pPr>
        <w:jc w:val="center"/>
        <w:rPr>
          <w:rFonts w:ascii="Arial" w:hAnsi="Arial" w:cs="Arial"/>
          <w:sz w:val="40"/>
          <w:szCs w:val="40"/>
        </w:rPr>
      </w:pPr>
    </w:p>
    <w:p w14:paraId="5AD6E6AF" w14:textId="229515A7" w:rsidR="009731FD" w:rsidRPr="007B046E" w:rsidRDefault="009731FD" w:rsidP="007B046E">
      <w:pPr>
        <w:jc w:val="center"/>
        <w:rPr>
          <w:rFonts w:ascii="Arial" w:hAnsi="Arial" w:cs="Arial"/>
          <w:sz w:val="40"/>
          <w:szCs w:val="40"/>
        </w:rPr>
      </w:pPr>
    </w:p>
    <w:p w14:paraId="5AF13CEC" w14:textId="0C843BDE" w:rsidR="0088518B" w:rsidRDefault="00B6579E" w:rsidP="00B6579E">
      <w:pPr>
        <w:jc w:val="center"/>
        <w:rPr>
          <w:rFonts w:cstheme="minorHAnsi"/>
        </w:rPr>
      </w:pPr>
      <w:r>
        <w:rPr>
          <w:noProof/>
        </w:rPr>
        <w:drawing>
          <wp:inline distT="0" distB="0" distL="0" distR="0" wp14:anchorId="0EC5F7BF" wp14:editId="15F433ED">
            <wp:extent cx="6858000" cy="4570095"/>
            <wp:effectExtent l="0" t="0" r="0" b="1905"/>
            <wp:docPr id="416046524" name="Picture 1" descr="A person pointing at a pers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046524" name="Picture 1" descr="A person pointing at a person&#10;&#10;AI-generated content may be incorrect."/>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858000" cy="4570095"/>
                    </a:xfrm>
                    <a:prstGeom prst="rect">
                      <a:avLst/>
                    </a:prstGeom>
                  </pic:spPr>
                </pic:pic>
              </a:graphicData>
            </a:graphic>
          </wp:inline>
        </w:drawing>
      </w:r>
      <w:r w:rsidR="00E834C1">
        <w:br w:type="page"/>
      </w:r>
    </w:p>
    <w:p w14:paraId="46C7FFD2" w14:textId="28B7D1AD" w:rsidR="00B6579E" w:rsidRDefault="00B6579E" w:rsidP="00B6579E">
      <w:pPr>
        <w:jc w:val="center"/>
        <w:rPr>
          <w:rFonts w:cstheme="minorHAnsi"/>
        </w:rPr>
      </w:pPr>
      <w:r>
        <w:rPr>
          <w:rFonts w:cstheme="minorHAnsi"/>
          <w:noProof/>
        </w:rPr>
        <w:lastRenderedPageBreak/>
        <w:drawing>
          <wp:inline distT="0" distB="0" distL="0" distR="0" wp14:anchorId="2EF3B38A" wp14:editId="41E64171">
            <wp:extent cx="3231931" cy="1819457"/>
            <wp:effectExtent l="0" t="0" r="0" b="0"/>
            <wp:docPr id="1733866511" name="Picture 2" descr="A blurry image of people in a roo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3866511" name="Picture 2" descr="A blurry image of people in a room&#10;&#10;AI-generated content may be incorrect."/>
                    <pic:cNvPicPr/>
                  </pic:nvPicPr>
                  <pic:blipFill>
                    <a:blip r:embed="rId13">
                      <a:extLst>
                        <a:ext uri="{28A0092B-C50C-407E-A947-70E740481C1C}">
                          <a14:useLocalDpi xmlns:a14="http://schemas.microsoft.com/office/drawing/2010/main" val="0"/>
                        </a:ext>
                      </a:extLst>
                    </a:blip>
                    <a:stretch>
                      <a:fillRect/>
                    </a:stretch>
                  </pic:blipFill>
                  <pic:spPr>
                    <a:xfrm>
                      <a:off x="0" y="0"/>
                      <a:ext cx="3272168" cy="1842109"/>
                    </a:xfrm>
                    <a:prstGeom prst="rect">
                      <a:avLst/>
                    </a:prstGeom>
                  </pic:spPr>
                </pic:pic>
              </a:graphicData>
            </a:graphic>
          </wp:inline>
        </w:drawing>
      </w:r>
    </w:p>
    <w:p w14:paraId="75F028A9" w14:textId="77777777" w:rsidR="000B5308" w:rsidRPr="009A73B8" w:rsidRDefault="000B5308" w:rsidP="000B5308">
      <w:pPr>
        <w:rPr>
          <w:rFonts w:cstheme="minorHAnsi"/>
        </w:rPr>
      </w:pPr>
    </w:p>
    <w:p w14:paraId="2CC06F55" w14:textId="39696FB5" w:rsidR="00B6579E" w:rsidRDefault="00B6579E">
      <w:pPr>
        <w:rPr>
          <w:rFonts w:ascii="Arial" w:eastAsia="Arial" w:hAnsi="Arial" w:cs="Arial"/>
          <w:b/>
          <w:bCs/>
          <w:sz w:val="28"/>
          <w:szCs w:val="28"/>
          <w:lang w:val="en"/>
        </w:rPr>
      </w:pPr>
    </w:p>
    <w:p w14:paraId="3C38BE79" w14:textId="6258261B" w:rsidR="00B6579E" w:rsidRPr="00B6579E" w:rsidRDefault="00B6579E" w:rsidP="00801E08">
      <w:pPr>
        <w:jc w:val="center"/>
      </w:pPr>
      <w:r w:rsidRPr="00B6579E">
        <w:t>Time:  2 minutes</w:t>
      </w:r>
    </w:p>
    <w:p w14:paraId="67EFECAA" w14:textId="6ABAC960" w:rsidR="00B6579E" w:rsidRPr="00B6579E" w:rsidRDefault="00B6579E" w:rsidP="00801E08">
      <w:pPr>
        <w:jc w:val="center"/>
      </w:pPr>
      <w:r w:rsidRPr="00B6579E">
        <w:t>Running time: 2 minutes</w:t>
      </w:r>
    </w:p>
    <w:p w14:paraId="7C3CECE0" w14:textId="2BAB1C81" w:rsidR="00B6579E" w:rsidRPr="00B6579E" w:rsidRDefault="00B6579E" w:rsidP="00B6579E">
      <w:r w:rsidRPr="00B6579E">
        <w:t> </w:t>
      </w:r>
    </w:p>
    <w:p w14:paraId="48584B7B" w14:textId="77777777" w:rsidR="00B6579E" w:rsidRPr="00B6579E" w:rsidRDefault="00B6579E" w:rsidP="00B6579E">
      <w:r w:rsidRPr="00B6579E">
        <w:rPr>
          <w:b/>
          <w:bCs/>
        </w:rPr>
        <w:t>Objective</w:t>
      </w:r>
      <w:r w:rsidRPr="00B6579E">
        <w:t>: Introduce the topic. </w:t>
      </w:r>
    </w:p>
    <w:p w14:paraId="7E547C21" w14:textId="77777777" w:rsidR="00B6579E" w:rsidRPr="00B6579E" w:rsidRDefault="00B6579E" w:rsidP="00B6579E">
      <w:r w:rsidRPr="00B6579E">
        <w:rPr>
          <w:b/>
          <w:bCs/>
        </w:rPr>
        <w:t>Description</w:t>
      </w:r>
      <w:r w:rsidRPr="00B6579E">
        <w:t>:  Introduction to the topic.</w:t>
      </w:r>
    </w:p>
    <w:p w14:paraId="0A2B0503" w14:textId="77777777" w:rsidR="00B6579E" w:rsidRPr="00B6579E" w:rsidRDefault="00B6579E" w:rsidP="00B6579E">
      <w:r w:rsidRPr="00B6579E">
        <w:rPr>
          <w:b/>
          <w:bCs/>
        </w:rPr>
        <w:t>Instructional Method</w:t>
      </w:r>
      <w:r w:rsidRPr="00B6579E">
        <w:t>: Lecture</w:t>
      </w:r>
    </w:p>
    <w:p w14:paraId="2F6C03B5" w14:textId="77777777" w:rsidR="00B6579E" w:rsidRPr="00B6579E" w:rsidRDefault="00B6579E" w:rsidP="00B6579E">
      <w:r w:rsidRPr="00B6579E">
        <w:t> </w:t>
      </w:r>
    </w:p>
    <w:p w14:paraId="5DD6F265" w14:textId="77777777" w:rsidR="00B6579E" w:rsidRPr="00B6579E" w:rsidRDefault="00B6579E" w:rsidP="00B6579E">
      <w:r w:rsidRPr="00B6579E">
        <w:rPr>
          <w:b/>
          <w:bCs/>
        </w:rPr>
        <w:t>Script: </w:t>
      </w:r>
      <w:r w:rsidRPr="00B6579E">
        <w:t> </w:t>
      </w:r>
    </w:p>
    <w:p w14:paraId="3AFCBC3B" w14:textId="489A5F1A" w:rsidR="00801E08" w:rsidRDefault="00B6579E" w:rsidP="00B6579E">
      <w:r w:rsidRPr="00B6579E">
        <w:t>Module 7: Ethics, Fairness, and Organizational Justice</w:t>
      </w:r>
    </w:p>
    <w:p w14:paraId="4C7D0CDB" w14:textId="5E7148A5" w:rsidR="00B6579E" w:rsidRPr="00B6579E" w:rsidRDefault="00B6579E" w:rsidP="00B6579E">
      <w:r w:rsidRPr="00B6579E">
        <w:t>Fairness is the anchor of healthy employee and labor relations. Employees judge not only what decisions leaders make, but how those decisions are reached and communicated. When fairness is consistent, trust grows. When it breaks down, engagement, voice, and credibility collapse quickly.</w:t>
      </w:r>
    </w:p>
    <w:p w14:paraId="54C52040" w14:textId="77777777" w:rsidR="00801E08" w:rsidRDefault="00801E08" w:rsidP="00B6579E"/>
    <w:p w14:paraId="7462F915" w14:textId="0CCDF88E" w:rsidR="00B6579E" w:rsidRPr="00B6579E" w:rsidRDefault="00B6579E" w:rsidP="00B6579E">
      <w:r w:rsidRPr="00B6579E">
        <w:t>This chapter introduces the three dimensions of organizational justice, examines the ethical dilemmas HR professionals navigate, and explains how leadership behavior shapes perceptions of fairness. Students will explore how modern factors such as diversity and inclusion practices, ethical climate, and technology-driven decision systems influence justice in today’s workplaces. By understanding these dynamics, HR practitioners can promote ethical decision-making, strengthen trust, and build workplace cultures where fairness is lived rather than stated.</w:t>
      </w:r>
    </w:p>
    <w:p w14:paraId="3CFC2132" w14:textId="77777777" w:rsidR="00801E08" w:rsidRDefault="00801E08" w:rsidP="00B6579E">
      <w:pPr>
        <w:rPr>
          <w:b/>
          <w:bCs/>
        </w:rPr>
      </w:pPr>
    </w:p>
    <w:p w14:paraId="13FA9E6E" w14:textId="297307BA" w:rsidR="00B6579E" w:rsidRPr="00B6579E" w:rsidRDefault="00B6579E" w:rsidP="00B6579E">
      <w:r w:rsidRPr="00B6579E">
        <w:rPr>
          <w:b/>
          <w:bCs/>
        </w:rPr>
        <w:t>Facilitator Notes:</w:t>
      </w:r>
      <w:r w:rsidRPr="00B6579E">
        <w:t> </w:t>
      </w:r>
    </w:p>
    <w:p w14:paraId="109CA8EC" w14:textId="77777777" w:rsidR="00B6579E" w:rsidRPr="00B6579E" w:rsidRDefault="00B6579E" w:rsidP="004E763C">
      <w:pPr>
        <w:numPr>
          <w:ilvl w:val="0"/>
          <w:numId w:val="1"/>
        </w:numPr>
      </w:pPr>
      <w:r w:rsidRPr="00B6579E">
        <w:t>Be sure to put your name and any other information on the first slide</w:t>
      </w:r>
    </w:p>
    <w:p w14:paraId="18785FB5" w14:textId="77777777" w:rsidR="00801E08" w:rsidRDefault="00801E08" w:rsidP="00B6579E"/>
    <w:p w14:paraId="650919BC" w14:textId="63A772A3" w:rsidR="00B6579E" w:rsidRPr="00B6579E" w:rsidRDefault="00B6579E" w:rsidP="00B6579E">
      <w:r w:rsidRPr="00B6579E">
        <w:t xml:space="preserve">This </w:t>
      </w:r>
      <w:r w:rsidR="00322621">
        <w:t>module</w:t>
      </w:r>
      <w:r w:rsidRPr="00B6579E">
        <w:t xml:space="preserve"> examines how fairness, transparency, and ethical decision-making shape employee and labor relations. Students will explore the principles of organizational justice and learn how HR professionals build systems that reinforce trust and accountability. The chapter also connects ethical leadership to outcomes such as engagement, reputation, and compliance, showing how justice becomes a daily practice rather than a theoretical ideal.</w:t>
      </w:r>
    </w:p>
    <w:p w14:paraId="292D1D63" w14:textId="77777777" w:rsidR="00B6579E" w:rsidRPr="00B6579E" w:rsidRDefault="00B6579E" w:rsidP="00B6579E"/>
    <w:p w14:paraId="1D2B3BC8" w14:textId="77777777" w:rsidR="00801E08" w:rsidRDefault="00B6579E" w:rsidP="00801E08">
      <w:pPr>
        <w:jc w:val="center"/>
      </w:pPr>
      <w:r>
        <w:br w:type="page"/>
      </w:r>
      <w:r w:rsidR="00801E08">
        <w:rPr>
          <w:noProof/>
        </w:rPr>
        <w:lastRenderedPageBreak/>
        <w:drawing>
          <wp:inline distT="0" distB="0" distL="0" distR="0" wp14:anchorId="6A76B729" wp14:editId="6D3A0E73">
            <wp:extent cx="3199707" cy="1798126"/>
            <wp:effectExtent l="0" t="0" r="1270" b="5715"/>
            <wp:docPr id="105718718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187189" name="Picture 1057187189"/>
                    <pic:cNvPicPr/>
                  </pic:nvPicPr>
                  <pic:blipFill>
                    <a:blip r:embed="rId14">
                      <a:extLst>
                        <a:ext uri="{28A0092B-C50C-407E-A947-70E740481C1C}">
                          <a14:useLocalDpi xmlns:a14="http://schemas.microsoft.com/office/drawing/2010/main" val="0"/>
                        </a:ext>
                      </a:extLst>
                    </a:blip>
                    <a:stretch>
                      <a:fillRect/>
                    </a:stretch>
                  </pic:blipFill>
                  <pic:spPr>
                    <a:xfrm>
                      <a:off x="0" y="0"/>
                      <a:ext cx="3282026" cy="1844386"/>
                    </a:xfrm>
                    <a:prstGeom prst="rect">
                      <a:avLst/>
                    </a:prstGeom>
                  </pic:spPr>
                </pic:pic>
              </a:graphicData>
            </a:graphic>
          </wp:inline>
        </w:drawing>
      </w:r>
    </w:p>
    <w:p w14:paraId="2EDE9C7B" w14:textId="74C18239" w:rsidR="00801E08" w:rsidRPr="00801E08" w:rsidRDefault="00801E08" w:rsidP="00801E08">
      <w:pPr>
        <w:jc w:val="center"/>
      </w:pPr>
      <w:r w:rsidRPr="00801E08">
        <w:t>Time:  2 minutes</w:t>
      </w:r>
    </w:p>
    <w:p w14:paraId="2D25EE88" w14:textId="3EADC403" w:rsidR="00801E08" w:rsidRPr="00801E08" w:rsidRDefault="00801E08" w:rsidP="00801E08">
      <w:pPr>
        <w:jc w:val="center"/>
      </w:pPr>
      <w:r w:rsidRPr="00801E08">
        <w:t>Running time: 2 minutes</w:t>
      </w:r>
    </w:p>
    <w:p w14:paraId="2B4A3D01" w14:textId="47D4B62C" w:rsidR="00801E08" w:rsidRPr="00801E08" w:rsidRDefault="00801E08" w:rsidP="00801E08">
      <w:r w:rsidRPr="00801E08">
        <w:t>  </w:t>
      </w:r>
    </w:p>
    <w:p w14:paraId="5A132814" w14:textId="77777777" w:rsidR="00801E08" w:rsidRPr="00801E08" w:rsidRDefault="00801E08" w:rsidP="00801E08">
      <w:r w:rsidRPr="00801E08">
        <w:rPr>
          <w:b/>
          <w:bCs/>
        </w:rPr>
        <w:t>Objective</w:t>
      </w:r>
      <w:r w:rsidRPr="00801E08">
        <w:t>: Introduce the learning objectives.  </w:t>
      </w:r>
    </w:p>
    <w:p w14:paraId="2BF56381" w14:textId="77777777" w:rsidR="00801E08" w:rsidRPr="00801E08" w:rsidRDefault="00801E08" w:rsidP="00801E08">
      <w:r w:rsidRPr="00801E08">
        <w:rPr>
          <w:b/>
          <w:bCs/>
        </w:rPr>
        <w:t>Description</w:t>
      </w:r>
      <w:r w:rsidRPr="00801E08">
        <w:t>: Show the objectives.  Answer any questions. </w:t>
      </w:r>
    </w:p>
    <w:p w14:paraId="7FF71657" w14:textId="77777777" w:rsidR="00801E08" w:rsidRPr="00801E08" w:rsidRDefault="00801E08" w:rsidP="00801E08">
      <w:r w:rsidRPr="00801E08">
        <w:rPr>
          <w:b/>
          <w:bCs/>
        </w:rPr>
        <w:t>Instructional Method</w:t>
      </w:r>
      <w:r w:rsidRPr="00801E08">
        <w:t>: Lecture </w:t>
      </w:r>
    </w:p>
    <w:p w14:paraId="4520F693" w14:textId="77777777" w:rsidR="00801E08" w:rsidRPr="00801E08" w:rsidRDefault="00801E08" w:rsidP="00801E08">
      <w:r w:rsidRPr="00801E08">
        <w:t> </w:t>
      </w:r>
    </w:p>
    <w:p w14:paraId="1CA03FB2" w14:textId="77777777" w:rsidR="00801E08" w:rsidRPr="00801E08" w:rsidRDefault="00801E08" w:rsidP="00801E08">
      <w:r w:rsidRPr="00801E08">
        <w:rPr>
          <w:b/>
          <w:bCs/>
        </w:rPr>
        <w:t>Script</w:t>
      </w:r>
      <w:r w:rsidRPr="00801E08">
        <w:t>:   </w:t>
      </w:r>
    </w:p>
    <w:p w14:paraId="4AB83E6B" w14:textId="77777777" w:rsidR="00801E08" w:rsidRPr="00801E08" w:rsidRDefault="00801E08" w:rsidP="00801E08">
      <w:r w:rsidRPr="00801E08">
        <w:t>Here are the student objectives for this module: </w:t>
      </w:r>
    </w:p>
    <w:p w14:paraId="193F75E6" w14:textId="77777777" w:rsidR="00801E08" w:rsidRPr="00801E08" w:rsidRDefault="00801E08" w:rsidP="004E763C">
      <w:pPr>
        <w:numPr>
          <w:ilvl w:val="0"/>
          <w:numId w:val="2"/>
        </w:numPr>
      </w:pPr>
      <w:r w:rsidRPr="00801E08">
        <w:t>Define and differentiate between distributive, procedural, and interactional justice.</w:t>
      </w:r>
    </w:p>
    <w:p w14:paraId="329AC907" w14:textId="77777777" w:rsidR="00801E08" w:rsidRPr="00801E08" w:rsidRDefault="00801E08" w:rsidP="004E763C">
      <w:pPr>
        <w:numPr>
          <w:ilvl w:val="0"/>
          <w:numId w:val="2"/>
        </w:numPr>
      </w:pPr>
      <w:r w:rsidRPr="00801E08">
        <w:t>Analyze ethical dilemmas in employee and labor relations and evaluate HR’s role in addressing them.</w:t>
      </w:r>
    </w:p>
    <w:p w14:paraId="771EEE87" w14:textId="77777777" w:rsidR="00801E08" w:rsidRPr="00801E08" w:rsidRDefault="00801E08" w:rsidP="004E763C">
      <w:pPr>
        <w:numPr>
          <w:ilvl w:val="0"/>
          <w:numId w:val="2"/>
        </w:numPr>
      </w:pPr>
      <w:r w:rsidRPr="00801E08">
        <w:t>Apply frameworks for ethical decision-making to real workplace challenges.</w:t>
      </w:r>
    </w:p>
    <w:p w14:paraId="690055F8" w14:textId="77777777" w:rsidR="00801E08" w:rsidRDefault="00801E08" w:rsidP="00801E08">
      <w:pPr>
        <w:rPr>
          <w:b/>
          <w:bCs/>
        </w:rPr>
      </w:pPr>
    </w:p>
    <w:p w14:paraId="78B19AD7" w14:textId="02F0BFF2" w:rsidR="00801E08" w:rsidRPr="00801E08" w:rsidRDefault="00801E08" w:rsidP="00801E08">
      <w:r w:rsidRPr="00801E08">
        <w:rPr>
          <w:b/>
          <w:bCs/>
        </w:rPr>
        <w:t>Key Terms</w:t>
      </w:r>
    </w:p>
    <w:p w14:paraId="508E163A" w14:textId="77777777" w:rsidR="00801E08" w:rsidRPr="00801E08" w:rsidRDefault="00801E08" w:rsidP="00801E08">
      <w:r w:rsidRPr="00801E08">
        <w:rPr>
          <w:i/>
          <w:iCs/>
        </w:rPr>
        <w:t>Algorithmic Decision-making, Correctability, Distributive Justice, Ethical Leadership, Ethical Climate, Favoritism, Interactional Justice, Moral Responsibility, Procedural Justice, Representation, Transparency, Whistleblowing, Reporting Systems, Retaliation</w:t>
      </w:r>
      <w:r w:rsidRPr="00801E08">
        <w:br/>
        <w:t> </w:t>
      </w:r>
    </w:p>
    <w:p w14:paraId="75F78D1A" w14:textId="77777777" w:rsidR="00801E08" w:rsidRPr="00801E08" w:rsidRDefault="00801E08" w:rsidP="00801E08">
      <w:r w:rsidRPr="00801E08">
        <w:rPr>
          <w:b/>
          <w:bCs/>
        </w:rPr>
        <w:t>Facilitator Notes:</w:t>
      </w:r>
      <w:r w:rsidRPr="00801E08">
        <w:t> </w:t>
      </w:r>
    </w:p>
    <w:p w14:paraId="34ED1D13" w14:textId="4500FF5C" w:rsidR="006A79A3" w:rsidRDefault="00801E08" w:rsidP="00801E08">
      <w:r w:rsidRPr="00801E08">
        <w:t>Use the objectives topics to create evaluation for the review. </w:t>
      </w:r>
    </w:p>
    <w:p w14:paraId="525133C1" w14:textId="77777777" w:rsidR="006A79A3" w:rsidRDefault="006A79A3">
      <w:r>
        <w:br w:type="page"/>
      </w:r>
    </w:p>
    <w:p w14:paraId="0F54D877" w14:textId="2C12A725" w:rsidR="006A79A3" w:rsidRDefault="006A79A3" w:rsidP="006A79A3">
      <w:pPr>
        <w:jc w:val="center"/>
      </w:pPr>
      <w:r>
        <w:rPr>
          <w:noProof/>
        </w:rPr>
        <w:lastRenderedPageBreak/>
        <w:drawing>
          <wp:inline distT="0" distB="0" distL="0" distR="0" wp14:anchorId="62A2EEA3" wp14:editId="1480680C">
            <wp:extent cx="3208283" cy="1802945"/>
            <wp:effectExtent l="0" t="0" r="5080" b="635"/>
            <wp:docPr id="826613470" name="Picture 4" descr="A collage of several images of peop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613470" name="Picture 4" descr="A collage of several images of people&#10;&#10;AI-generated content may be incorrect."/>
                    <pic:cNvPicPr/>
                  </pic:nvPicPr>
                  <pic:blipFill>
                    <a:blip r:embed="rId15">
                      <a:extLst>
                        <a:ext uri="{28A0092B-C50C-407E-A947-70E740481C1C}">
                          <a14:useLocalDpi xmlns:a14="http://schemas.microsoft.com/office/drawing/2010/main" val="0"/>
                        </a:ext>
                      </a:extLst>
                    </a:blip>
                    <a:stretch>
                      <a:fillRect/>
                    </a:stretch>
                  </pic:blipFill>
                  <pic:spPr>
                    <a:xfrm>
                      <a:off x="0" y="0"/>
                      <a:ext cx="3243693" cy="1822844"/>
                    </a:xfrm>
                    <a:prstGeom prst="rect">
                      <a:avLst/>
                    </a:prstGeom>
                  </pic:spPr>
                </pic:pic>
              </a:graphicData>
            </a:graphic>
          </wp:inline>
        </w:drawing>
      </w:r>
    </w:p>
    <w:p w14:paraId="4D91037C" w14:textId="77777777" w:rsidR="009768FE" w:rsidRDefault="009768FE" w:rsidP="00801E08"/>
    <w:p w14:paraId="36EEC6CB" w14:textId="53F10C8D" w:rsidR="006A79A3" w:rsidRPr="006A79A3" w:rsidRDefault="006A79A3" w:rsidP="006A79A3">
      <w:pPr>
        <w:jc w:val="center"/>
      </w:pPr>
      <w:r w:rsidRPr="006A79A3">
        <w:t>Time:  4 minutes</w:t>
      </w:r>
    </w:p>
    <w:p w14:paraId="014D3311" w14:textId="617B5ACE" w:rsidR="006A79A3" w:rsidRPr="006A79A3" w:rsidRDefault="006A79A3" w:rsidP="006A79A3">
      <w:pPr>
        <w:jc w:val="center"/>
      </w:pPr>
      <w:r w:rsidRPr="006A79A3">
        <w:t>Running time: 8 minutes</w:t>
      </w:r>
    </w:p>
    <w:p w14:paraId="09ACB413" w14:textId="77777777" w:rsidR="006A79A3" w:rsidRPr="006A79A3" w:rsidRDefault="006A79A3" w:rsidP="006A79A3">
      <w:r w:rsidRPr="006A79A3">
        <w:t> </w:t>
      </w:r>
    </w:p>
    <w:p w14:paraId="4184E66A" w14:textId="77777777" w:rsidR="006A79A3" w:rsidRPr="006A79A3" w:rsidRDefault="006A79A3" w:rsidP="006A79A3">
      <w:r w:rsidRPr="006A79A3">
        <w:rPr>
          <w:b/>
          <w:bCs/>
        </w:rPr>
        <w:t>Objective</w:t>
      </w:r>
      <w:r w:rsidRPr="006A79A3">
        <w:t>: Identify and give examples of the three dimensions of organizational justice.</w:t>
      </w:r>
    </w:p>
    <w:p w14:paraId="2288479D" w14:textId="77777777" w:rsidR="006A79A3" w:rsidRPr="006A79A3" w:rsidRDefault="006A79A3" w:rsidP="006A79A3">
      <w:r w:rsidRPr="006A79A3">
        <w:rPr>
          <w:b/>
          <w:bCs/>
        </w:rPr>
        <w:t>Description</w:t>
      </w:r>
      <w:r w:rsidRPr="006A79A3">
        <w:t>: Identify and give examples of the three dimensions of organizational justice and how they are interconnected.</w:t>
      </w:r>
    </w:p>
    <w:p w14:paraId="61301EC3" w14:textId="77777777" w:rsidR="006A79A3" w:rsidRPr="006A79A3" w:rsidRDefault="006A79A3" w:rsidP="006A79A3">
      <w:r w:rsidRPr="006A79A3">
        <w:rPr>
          <w:b/>
          <w:bCs/>
        </w:rPr>
        <w:t>Instructional Method</w:t>
      </w:r>
      <w:r w:rsidRPr="006A79A3">
        <w:t>: Lecture - Example</w:t>
      </w:r>
    </w:p>
    <w:p w14:paraId="3DA366F8" w14:textId="77777777" w:rsidR="006A79A3" w:rsidRDefault="006A79A3" w:rsidP="006A79A3">
      <w:pPr>
        <w:rPr>
          <w:b/>
          <w:bCs/>
        </w:rPr>
      </w:pPr>
    </w:p>
    <w:p w14:paraId="0E18F8AF" w14:textId="54578C04" w:rsidR="006A79A3" w:rsidRPr="006A79A3" w:rsidRDefault="006A79A3" w:rsidP="006A79A3">
      <w:r w:rsidRPr="006A79A3">
        <w:rPr>
          <w:b/>
          <w:bCs/>
        </w:rPr>
        <w:t>Script</w:t>
      </w:r>
      <w:r w:rsidRPr="006A79A3">
        <w:t>:   </w:t>
      </w:r>
    </w:p>
    <w:p w14:paraId="6F08FCE1" w14:textId="77777777" w:rsidR="006A79A3" w:rsidRPr="006A79A3" w:rsidRDefault="006A79A3" w:rsidP="006A79A3">
      <w:r w:rsidRPr="006A79A3">
        <w:t>Organizational justice describes how employees evaluate fairness in the workplace. These perceptions influence trust, engagement, performance, and the credibility of HR systems. These three dimensions operate together. For example, an employee denied a promotion may still perceive the situation as fair if the criteria were transparent, consistently applied, and communicated respectfully. Conversely, even favorable outcomes can seem unfair when processes feel inconsistent or when communication lacks honesty or empathy.</w:t>
      </w:r>
    </w:p>
    <w:p w14:paraId="0B77E337" w14:textId="77777777" w:rsidR="006A79A3" w:rsidRDefault="006A79A3" w:rsidP="006A79A3"/>
    <w:p w14:paraId="46DA437E" w14:textId="40B2190D" w:rsidR="006A79A3" w:rsidRPr="006A79A3" w:rsidRDefault="006A79A3" w:rsidP="006A79A3">
      <w:r w:rsidRPr="006A79A3">
        <w:t>Understanding these dimensions equips HR professionals to design systems that reflect fairness in both structure and practice. When employees perceive fairness, trust strengthens. When they do not, engagement and credibility weaken quickly.</w:t>
      </w:r>
    </w:p>
    <w:p w14:paraId="6CF91087" w14:textId="77777777" w:rsidR="006A79A3" w:rsidRDefault="006A79A3" w:rsidP="006A79A3">
      <w:pPr>
        <w:rPr>
          <w:b/>
          <w:bCs/>
        </w:rPr>
      </w:pPr>
    </w:p>
    <w:p w14:paraId="3E5C0713" w14:textId="11546024" w:rsidR="006A79A3" w:rsidRPr="006A79A3" w:rsidRDefault="006A79A3" w:rsidP="006A79A3">
      <w:r w:rsidRPr="006A79A3">
        <w:rPr>
          <w:b/>
          <w:bCs/>
        </w:rPr>
        <w:t>Facilitator Notes:</w:t>
      </w:r>
      <w:r w:rsidRPr="006A79A3">
        <w:t> </w:t>
      </w:r>
    </w:p>
    <w:p w14:paraId="6B88369F" w14:textId="77777777" w:rsidR="006A79A3" w:rsidRPr="006A79A3" w:rsidRDefault="006A79A3" w:rsidP="006A79A3">
      <w:r w:rsidRPr="006A79A3">
        <w:t>Section 1: The Three Dimensions of Organizational Justice</w:t>
      </w:r>
    </w:p>
    <w:p w14:paraId="63A45FFB" w14:textId="77777777" w:rsidR="006A79A3" w:rsidRPr="006A79A3" w:rsidRDefault="006A79A3" w:rsidP="006A79A3">
      <w:r w:rsidRPr="006A79A3">
        <w:t>Contemporary research shows that justice is not a single judgment. Instead, it reflects how employees interpret outcomes, the procedures behind those outcomes, and the interpersonal treatment they receive throughout the process (Adamovic, 2023).</w:t>
      </w:r>
    </w:p>
    <w:p w14:paraId="34030184" w14:textId="77777777" w:rsidR="006A79A3" w:rsidRPr="006A79A3" w:rsidRDefault="006A79A3" w:rsidP="006A79A3">
      <w:r w:rsidRPr="006A79A3">
        <w:t>The framework is built on three interconnected dimensions.</w:t>
      </w:r>
    </w:p>
    <w:p w14:paraId="725DFCEB" w14:textId="77777777" w:rsidR="006A79A3" w:rsidRPr="006A79A3" w:rsidRDefault="006A79A3" w:rsidP="006A79A3">
      <w:r w:rsidRPr="006A79A3">
        <w:rPr>
          <w:b/>
          <w:bCs/>
        </w:rPr>
        <w:t> </w:t>
      </w:r>
    </w:p>
    <w:p w14:paraId="1ABCA6A7" w14:textId="77777777" w:rsidR="006A79A3" w:rsidRPr="006A79A3" w:rsidRDefault="006A79A3" w:rsidP="006A79A3">
      <w:r w:rsidRPr="006A79A3">
        <w:rPr>
          <w:b/>
          <w:bCs/>
        </w:rPr>
        <w:t>Distributive Justice</w:t>
      </w:r>
    </w:p>
    <w:p w14:paraId="52522211" w14:textId="77777777" w:rsidR="006A79A3" w:rsidRDefault="006A79A3" w:rsidP="006A79A3">
      <w:hyperlink r:id="rId16" w:history="1">
        <w:r w:rsidRPr="006A79A3">
          <w:rPr>
            <w:rStyle w:val="Hyperlink"/>
            <w:b/>
            <w:bCs/>
          </w:rPr>
          <w:t>Distributive justice</w:t>
        </w:r>
      </w:hyperlink>
      <w:r w:rsidRPr="006A79A3">
        <w:t xml:space="preserve"> concerns the fairness of results such as pay, promotions, performance evaluations, and workload. Employees compare their outcomes to peers and to their expectations. When outcomes feel inequitable, employees may perceive favoritism or bias, even if the underlying process is sound. Research by Adamovic (2023) confirms that distributive justice remains a core predictor of employee satisfaction and organizational commitment.</w:t>
      </w:r>
    </w:p>
    <w:p w14:paraId="55742697" w14:textId="77777777" w:rsidR="00AF44CD" w:rsidRPr="006A79A3" w:rsidRDefault="00AF44CD" w:rsidP="006A79A3"/>
    <w:p w14:paraId="44C6E761" w14:textId="77777777" w:rsidR="006A79A3" w:rsidRDefault="006A79A3" w:rsidP="006A79A3">
      <w:pPr>
        <w:rPr>
          <w:b/>
          <w:bCs/>
        </w:rPr>
      </w:pPr>
    </w:p>
    <w:p w14:paraId="33F1D85E" w14:textId="29FC07E0" w:rsidR="006A79A3" w:rsidRPr="006A79A3" w:rsidRDefault="006A79A3" w:rsidP="006A79A3">
      <w:r w:rsidRPr="006A79A3">
        <w:rPr>
          <w:b/>
          <w:bCs/>
        </w:rPr>
        <w:lastRenderedPageBreak/>
        <w:t>Procedural Justice</w:t>
      </w:r>
    </w:p>
    <w:p w14:paraId="60066118" w14:textId="77777777" w:rsidR="006A79A3" w:rsidRPr="006A79A3" w:rsidRDefault="006A79A3" w:rsidP="006A79A3">
      <w:hyperlink r:id="rId17" w:history="1">
        <w:r w:rsidRPr="006A79A3">
          <w:rPr>
            <w:rStyle w:val="Hyperlink"/>
            <w:b/>
            <w:bCs/>
          </w:rPr>
          <w:t>Procedural justice</w:t>
        </w:r>
      </w:hyperlink>
      <w:r w:rsidRPr="006A79A3">
        <w:t xml:space="preserve"> focuses on the fairness of the decision-making process itself. Employees assess whether procedures are consistent, unbiased, accurate, and inclusive of employee voice. Studies show that diversity and inclusion practices strongly influence procedural justice because employees judge fairness through both structural and cultural lenses. Hoang et al. (2022) found that employees who perceive inclusive decision-making processes report significantly higher levels of procedural fairness, even when outcomes are not personally favorable.</w:t>
      </w:r>
    </w:p>
    <w:p w14:paraId="6FC7B27A" w14:textId="77777777" w:rsidR="006A79A3" w:rsidRPr="006A79A3" w:rsidRDefault="006A79A3" w:rsidP="006A79A3">
      <w:r w:rsidRPr="006A79A3">
        <w:t>Modern workplaces add another layer of complexity as algorithms and AI tools play a growing role in hiring, scheduling, and performance decisions. Zhang et al. (2024) emphasize that AI-driven processes can strengthen procedural justice when they improve consistency and reduce human bias but can also undermine it when the logic behind the system is opaque or poorly communicated.</w:t>
      </w:r>
    </w:p>
    <w:p w14:paraId="356592B5" w14:textId="77777777" w:rsidR="006A79A3" w:rsidRDefault="006A79A3" w:rsidP="006A79A3">
      <w:pPr>
        <w:rPr>
          <w:b/>
          <w:bCs/>
        </w:rPr>
      </w:pPr>
    </w:p>
    <w:p w14:paraId="5B16ED93" w14:textId="1DA74743" w:rsidR="006A79A3" w:rsidRPr="006A79A3" w:rsidRDefault="006A79A3" w:rsidP="006A79A3">
      <w:r w:rsidRPr="006A79A3">
        <w:rPr>
          <w:b/>
          <w:bCs/>
        </w:rPr>
        <w:t>Interactional Justice</w:t>
      </w:r>
    </w:p>
    <w:p w14:paraId="19A518F7" w14:textId="77777777" w:rsidR="006A79A3" w:rsidRPr="006A79A3" w:rsidRDefault="006A79A3" w:rsidP="006A79A3">
      <w:hyperlink r:id="rId18" w:history="1">
        <w:r w:rsidRPr="006A79A3">
          <w:rPr>
            <w:rStyle w:val="Hyperlink"/>
            <w:b/>
            <w:bCs/>
          </w:rPr>
          <w:t>Interactional justice</w:t>
        </w:r>
      </w:hyperlink>
      <w:r w:rsidRPr="006A79A3">
        <w:t xml:space="preserve"> refers to the quality of communication and interpersonal treatment employees experience during decision processes. Respect, honesty, clarity, and empathy are the key drivers. Interactional justice is particularly important during sensitive situations such as discipline, restructuring, or corrective action. Hoang et al. (2022) note that respectful communication significantly improves justice perceptions among employees from diverse backgrounds, highlighting the relational importance of equitable interpersonal treatment.</w:t>
      </w:r>
    </w:p>
    <w:p w14:paraId="6DBB792B" w14:textId="77777777" w:rsidR="006A79A3" w:rsidRPr="006A79A3" w:rsidRDefault="006A79A3" w:rsidP="006A79A3">
      <w:r w:rsidRPr="006A79A3">
        <w:rPr>
          <w:b/>
          <w:bCs/>
        </w:rPr>
        <w:t> </w:t>
      </w:r>
    </w:p>
    <w:p w14:paraId="4C2464BA" w14:textId="77777777" w:rsidR="006A79A3" w:rsidRPr="006A79A3" w:rsidRDefault="006A79A3" w:rsidP="006A79A3">
      <w:r w:rsidRPr="006A79A3">
        <w:rPr>
          <w:b/>
          <w:bCs/>
        </w:rPr>
        <w:t>Core Dimensions of Organizational Justice:</w:t>
      </w:r>
    </w:p>
    <w:p w14:paraId="2B390206" w14:textId="77777777" w:rsidR="006A79A3" w:rsidRPr="006A79A3" w:rsidRDefault="006A79A3" w:rsidP="004E763C">
      <w:pPr>
        <w:numPr>
          <w:ilvl w:val="0"/>
          <w:numId w:val="3"/>
        </w:numPr>
      </w:pPr>
      <w:r w:rsidRPr="006A79A3">
        <w:rPr>
          <w:b/>
          <w:bCs/>
        </w:rPr>
        <w:t>Distributive Justice:</w:t>
      </w:r>
      <w:r w:rsidRPr="006A79A3">
        <w:t xml:space="preserve"> The perceived fairness of outcomes, such as pay, promotions, or workload.</w:t>
      </w:r>
    </w:p>
    <w:p w14:paraId="450F5A79" w14:textId="77777777" w:rsidR="006A79A3" w:rsidRPr="006A79A3" w:rsidRDefault="006A79A3" w:rsidP="004E763C">
      <w:pPr>
        <w:numPr>
          <w:ilvl w:val="0"/>
          <w:numId w:val="3"/>
        </w:numPr>
      </w:pPr>
      <w:r w:rsidRPr="006A79A3">
        <w:rPr>
          <w:b/>
          <w:bCs/>
        </w:rPr>
        <w:t>Procedural Justice:</w:t>
      </w:r>
      <w:r w:rsidRPr="006A79A3">
        <w:t xml:space="preserve"> The perceived fairness of the processes used to make decisions.</w:t>
      </w:r>
    </w:p>
    <w:p w14:paraId="790EB9EE" w14:textId="77777777" w:rsidR="006A79A3" w:rsidRPr="006A79A3" w:rsidRDefault="006A79A3" w:rsidP="004E763C">
      <w:pPr>
        <w:numPr>
          <w:ilvl w:val="0"/>
          <w:numId w:val="3"/>
        </w:numPr>
      </w:pPr>
      <w:r w:rsidRPr="006A79A3">
        <w:rPr>
          <w:b/>
          <w:bCs/>
        </w:rPr>
        <w:t>Interactional Justice:</w:t>
      </w:r>
      <w:r w:rsidRPr="006A79A3">
        <w:t xml:space="preserve"> The perceived fairness of interpersonal treatment during those processes.</w:t>
      </w:r>
    </w:p>
    <w:p w14:paraId="3DCCDF8A" w14:textId="77777777" w:rsidR="006A79A3" w:rsidRDefault="006A79A3" w:rsidP="006A79A3">
      <w:pPr>
        <w:rPr>
          <w:b/>
          <w:bCs/>
        </w:rPr>
      </w:pPr>
    </w:p>
    <w:p w14:paraId="44FFE7D5" w14:textId="14B9FA88" w:rsidR="006A79A3" w:rsidRPr="006A79A3" w:rsidRDefault="006A79A3" w:rsidP="006A79A3">
      <w:r w:rsidRPr="006A79A3">
        <w:rPr>
          <w:b/>
          <w:bCs/>
        </w:rPr>
        <w:t>Example:</w:t>
      </w:r>
    </w:p>
    <w:p w14:paraId="286DA056" w14:textId="77777777" w:rsidR="006A79A3" w:rsidRPr="006A79A3" w:rsidRDefault="006A79A3" w:rsidP="006A79A3">
      <w:r w:rsidRPr="006A79A3">
        <w:t xml:space="preserve">Employees judge fairness not just by </w:t>
      </w:r>
      <w:r w:rsidRPr="006A79A3">
        <w:rPr>
          <w:i/>
          <w:iCs/>
        </w:rPr>
        <w:t>what</w:t>
      </w:r>
      <w:r w:rsidRPr="006A79A3">
        <w:t xml:space="preserve"> happens to them, but </w:t>
      </w:r>
      <w:r w:rsidRPr="006A79A3">
        <w:rPr>
          <w:i/>
          <w:iCs/>
        </w:rPr>
        <w:t>how</w:t>
      </w:r>
      <w:r w:rsidRPr="006A79A3">
        <w:t xml:space="preserve"> and </w:t>
      </w:r>
      <w:r w:rsidRPr="006A79A3">
        <w:rPr>
          <w:i/>
          <w:iCs/>
        </w:rPr>
        <w:t>why</w:t>
      </w:r>
      <w:r w:rsidRPr="006A79A3">
        <w:t xml:space="preserve"> it happens. For example, an employee passed over for promotion might accept the outcome if the selection process was transparent (procedural) and communicated respectfully (interactional), even if the reward (distributive) wasn’t in their favor.</w:t>
      </w:r>
    </w:p>
    <w:p w14:paraId="17D42509" w14:textId="77777777" w:rsidR="006A79A3" w:rsidRDefault="006A79A3" w:rsidP="006A79A3">
      <w:pPr>
        <w:rPr>
          <w:lang w:val="en-IN"/>
        </w:rPr>
      </w:pPr>
    </w:p>
    <w:p w14:paraId="10ACC170" w14:textId="34655D2B" w:rsidR="006A79A3" w:rsidRPr="006A79A3" w:rsidRDefault="006A79A3" w:rsidP="006A79A3">
      <w:r>
        <w:rPr>
          <w:lang w:val="en-IN"/>
        </w:rPr>
        <w:t xml:space="preserve">Slide </w:t>
      </w:r>
      <w:r w:rsidRPr="006A79A3">
        <w:rPr>
          <w:lang w:val="en-IN"/>
        </w:rPr>
        <w:t>Image sources:</w:t>
      </w:r>
    </w:p>
    <w:p w14:paraId="4E859005" w14:textId="77777777" w:rsidR="006A79A3" w:rsidRPr="006A79A3" w:rsidRDefault="006A79A3" w:rsidP="006A79A3">
      <w:r w:rsidRPr="006A79A3">
        <w:rPr>
          <w:lang w:val="en-IN"/>
        </w:rPr>
        <w:t>https://pixabay.com/en/ipad-tablet-technology-touch-820272/</w:t>
      </w:r>
    </w:p>
    <w:p w14:paraId="74F301B4" w14:textId="77777777" w:rsidR="006A79A3" w:rsidRPr="006A79A3" w:rsidRDefault="006A79A3" w:rsidP="006A79A3">
      <w:r w:rsidRPr="006A79A3">
        <w:rPr>
          <w:lang w:val="en-IN"/>
        </w:rPr>
        <w:t>https://pixabay.com/en/office-sitting-room-executive-730681/</w:t>
      </w:r>
    </w:p>
    <w:p w14:paraId="29955A31" w14:textId="5F6DB0FE" w:rsidR="006A79A3" w:rsidRDefault="00105C93" w:rsidP="006A79A3">
      <w:pPr>
        <w:rPr>
          <w:lang w:val="en-IN"/>
        </w:rPr>
      </w:pPr>
      <w:hyperlink r:id="rId19" w:history="1">
        <w:r w:rsidRPr="006A79A3">
          <w:rPr>
            <w:rStyle w:val="Hyperlink"/>
            <w:lang w:val="en-IN"/>
          </w:rPr>
          <w:t>https://pixabay.com/en/computer-laptop-work-place-mouse-2982270/</w:t>
        </w:r>
      </w:hyperlink>
    </w:p>
    <w:p w14:paraId="7348C31A" w14:textId="77777777" w:rsidR="00105C93" w:rsidRDefault="00105C93" w:rsidP="006A79A3">
      <w:pPr>
        <w:rPr>
          <w:lang w:val="en-IN"/>
        </w:rPr>
      </w:pPr>
    </w:p>
    <w:p w14:paraId="5BE89637" w14:textId="04D7A45C" w:rsidR="00105C93" w:rsidRDefault="00105C93">
      <w:pPr>
        <w:rPr>
          <w:lang w:val="en-IN"/>
        </w:rPr>
      </w:pPr>
      <w:r>
        <w:rPr>
          <w:lang w:val="en-IN"/>
        </w:rPr>
        <w:br w:type="page"/>
      </w:r>
    </w:p>
    <w:p w14:paraId="5FC911DF" w14:textId="2F5A000A" w:rsidR="00105C93" w:rsidRPr="006A79A3" w:rsidRDefault="00105C93" w:rsidP="00105C93">
      <w:pPr>
        <w:jc w:val="center"/>
      </w:pPr>
      <w:r>
        <w:rPr>
          <w:noProof/>
        </w:rPr>
        <w:lastRenderedPageBreak/>
        <w:drawing>
          <wp:inline distT="0" distB="0" distL="0" distR="0" wp14:anchorId="2AC052BB" wp14:editId="5F994625">
            <wp:extent cx="3200400" cy="1798515"/>
            <wp:effectExtent l="0" t="0" r="0" b="5080"/>
            <wp:docPr id="42041418" name="Picture 5" descr="A person in black shirt with her finger to her mout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41418" name="Picture 5" descr="A person in black shirt with her finger to her mouth&#10;&#10;AI-generated content may be incorrect."/>
                    <pic:cNvPicPr/>
                  </pic:nvPicPr>
                  <pic:blipFill>
                    <a:blip r:embed="rId20">
                      <a:extLst>
                        <a:ext uri="{28A0092B-C50C-407E-A947-70E740481C1C}">
                          <a14:useLocalDpi xmlns:a14="http://schemas.microsoft.com/office/drawing/2010/main" val="0"/>
                        </a:ext>
                      </a:extLst>
                    </a:blip>
                    <a:stretch>
                      <a:fillRect/>
                    </a:stretch>
                  </pic:blipFill>
                  <pic:spPr>
                    <a:xfrm>
                      <a:off x="0" y="0"/>
                      <a:ext cx="3234363" cy="1817601"/>
                    </a:xfrm>
                    <a:prstGeom prst="rect">
                      <a:avLst/>
                    </a:prstGeom>
                  </pic:spPr>
                </pic:pic>
              </a:graphicData>
            </a:graphic>
          </wp:inline>
        </w:drawing>
      </w:r>
    </w:p>
    <w:p w14:paraId="2268C9B0" w14:textId="4CC538CF" w:rsidR="00105C93" w:rsidRPr="00105C93" w:rsidRDefault="00105C93" w:rsidP="00105C93">
      <w:pPr>
        <w:jc w:val="center"/>
      </w:pPr>
      <w:r w:rsidRPr="00105C93">
        <w:t>Time:  15 minutes</w:t>
      </w:r>
    </w:p>
    <w:p w14:paraId="290E31AB" w14:textId="452148B9" w:rsidR="00105C93" w:rsidRPr="00105C93" w:rsidRDefault="00105C93" w:rsidP="00105C93">
      <w:pPr>
        <w:jc w:val="center"/>
      </w:pPr>
      <w:r w:rsidRPr="00105C93">
        <w:t>Running time: 23 minutes</w:t>
      </w:r>
    </w:p>
    <w:p w14:paraId="20942C1A" w14:textId="77777777" w:rsidR="00105C93" w:rsidRPr="00105C93" w:rsidRDefault="00105C93" w:rsidP="00105C93">
      <w:r w:rsidRPr="00105C93">
        <w:t> </w:t>
      </w:r>
    </w:p>
    <w:p w14:paraId="6F6C9B66" w14:textId="6CEB6A90" w:rsidR="00105C93" w:rsidRPr="00105C93" w:rsidRDefault="00105C93" w:rsidP="00105C93">
      <w:r w:rsidRPr="00105C93">
        <w:rPr>
          <w:b/>
          <w:bCs/>
        </w:rPr>
        <w:t>Objective</w:t>
      </w:r>
      <w:r w:rsidRPr="00105C93">
        <w:t>: Discuss Ethics and Human Resource</w:t>
      </w:r>
      <w:r w:rsidR="00322621">
        <w:t>s’</w:t>
      </w:r>
      <w:r w:rsidRPr="00105C93">
        <w:t xml:space="preserve"> moral responsibilities.</w:t>
      </w:r>
    </w:p>
    <w:p w14:paraId="34929838" w14:textId="77777777" w:rsidR="00105C93" w:rsidRPr="00105C93" w:rsidRDefault="00105C93" w:rsidP="00105C93">
      <w:r w:rsidRPr="00105C93">
        <w:rPr>
          <w:b/>
          <w:bCs/>
        </w:rPr>
        <w:t>Description</w:t>
      </w:r>
      <w:r w:rsidRPr="00105C93">
        <w:t>: Brainstorm HR ethics challenges and discuss moral responsibilities</w:t>
      </w:r>
    </w:p>
    <w:p w14:paraId="76E67DAC" w14:textId="77777777" w:rsidR="00105C93" w:rsidRPr="00105C93" w:rsidRDefault="00105C93" w:rsidP="00105C93">
      <w:r w:rsidRPr="00105C93">
        <w:rPr>
          <w:b/>
          <w:bCs/>
        </w:rPr>
        <w:t>Instructional Method</w:t>
      </w:r>
      <w:r w:rsidRPr="00105C93">
        <w:t>: Lecture – Exercise - Discussion</w:t>
      </w:r>
    </w:p>
    <w:p w14:paraId="115D3C39" w14:textId="77777777" w:rsidR="00105C93" w:rsidRDefault="00105C93" w:rsidP="00105C93">
      <w:pPr>
        <w:rPr>
          <w:b/>
          <w:bCs/>
        </w:rPr>
      </w:pPr>
    </w:p>
    <w:p w14:paraId="03702DD1" w14:textId="28EFC4CA" w:rsidR="00105C93" w:rsidRPr="00105C93" w:rsidRDefault="00105C93" w:rsidP="00105C93">
      <w:r w:rsidRPr="00105C93">
        <w:rPr>
          <w:b/>
          <w:bCs/>
        </w:rPr>
        <w:t>Script</w:t>
      </w:r>
      <w:r w:rsidRPr="00105C93">
        <w:t>:   </w:t>
      </w:r>
    </w:p>
    <w:p w14:paraId="019A67D9" w14:textId="77777777" w:rsidR="00105C93" w:rsidRPr="00105C93" w:rsidRDefault="00105C93" w:rsidP="00105C93">
      <w:r w:rsidRPr="00105C93">
        <w:t>HR professionals operate at the intersection of organizational power, human vulnerability, and ethical accountability. Their decisions influence careers, culture, and the organization’s reputation. Ethical responsibility in HR extends far beyond legal compliance. It involves acting with integrity, anticipating the ethical impact of decisions, and ensuring that employees experience fairness in both process and practice.</w:t>
      </w:r>
    </w:p>
    <w:p w14:paraId="54A1FD31" w14:textId="77777777" w:rsidR="00105C93" w:rsidRDefault="00105C93" w:rsidP="00105C93">
      <w:pPr>
        <w:rPr>
          <w:b/>
          <w:bCs/>
        </w:rPr>
      </w:pPr>
    </w:p>
    <w:p w14:paraId="1B8E96CC" w14:textId="40DC0B15" w:rsidR="00105C93" w:rsidRPr="00105C93" w:rsidRDefault="00105C93" w:rsidP="00105C93">
      <w:r w:rsidRPr="00105C93">
        <w:rPr>
          <w:b/>
          <w:bCs/>
        </w:rPr>
        <w:t>Exercise</w:t>
      </w:r>
      <w:r w:rsidRPr="00105C93">
        <w:t>:</w:t>
      </w:r>
    </w:p>
    <w:p w14:paraId="483BD4F8" w14:textId="77777777" w:rsidR="00105C93" w:rsidRPr="00105C93" w:rsidRDefault="00105C93" w:rsidP="00105C93">
      <w:r w:rsidRPr="00105C93">
        <w:t>Ethics brainstorm (10 minutes)</w:t>
      </w:r>
    </w:p>
    <w:p w14:paraId="3A6610AA" w14:textId="77777777" w:rsidR="00105C93" w:rsidRPr="00105C93" w:rsidRDefault="00105C93" w:rsidP="004E763C">
      <w:pPr>
        <w:numPr>
          <w:ilvl w:val="0"/>
          <w:numId w:val="4"/>
        </w:numPr>
      </w:pPr>
      <w:r w:rsidRPr="00105C93">
        <w:t>Pair students</w:t>
      </w:r>
    </w:p>
    <w:p w14:paraId="789A0E77" w14:textId="77777777" w:rsidR="00105C93" w:rsidRPr="00105C93" w:rsidRDefault="00105C93" w:rsidP="004E763C">
      <w:pPr>
        <w:numPr>
          <w:ilvl w:val="0"/>
          <w:numId w:val="4"/>
        </w:numPr>
      </w:pPr>
      <w:r w:rsidRPr="00105C93">
        <w:t>Have each pair decide on very specific ethical challenges that HR faces.</w:t>
      </w:r>
    </w:p>
    <w:p w14:paraId="4929DAB9" w14:textId="77777777" w:rsidR="00105C93" w:rsidRPr="00105C93" w:rsidRDefault="00105C93" w:rsidP="004E763C">
      <w:pPr>
        <w:numPr>
          <w:ilvl w:val="0"/>
          <w:numId w:val="4"/>
        </w:numPr>
      </w:pPr>
      <w:r w:rsidRPr="00105C93">
        <w:t>Put 2 pair together and have them discuss the challenges and solutions.</w:t>
      </w:r>
    </w:p>
    <w:p w14:paraId="42BEE8F4" w14:textId="77777777" w:rsidR="00105C93" w:rsidRDefault="00105C93" w:rsidP="00105C93"/>
    <w:p w14:paraId="65B8CFD5" w14:textId="657B3576" w:rsidR="00105C93" w:rsidRPr="00105C93" w:rsidRDefault="00105C93" w:rsidP="00105C93">
      <w:r w:rsidRPr="00105C93">
        <w:t>Debrief:</w:t>
      </w:r>
    </w:p>
    <w:p w14:paraId="7E0A1C68" w14:textId="77777777" w:rsidR="00105C93" w:rsidRPr="00105C93" w:rsidRDefault="00105C93" w:rsidP="00105C93">
      <w:r w:rsidRPr="00105C93">
        <w:rPr>
          <w:b/>
          <w:bCs/>
        </w:rPr>
        <w:t>Ask</w:t>
      </w:r>
      <w:r w:rsidRPr="00105C93">
        <w:t>: What is your most difficult challenge that you think HR faces?</w:t>
      </w:r>
    </w:p>
    <w:p w14:paraId="40490965" w14:textId="77777777" w:rsidR="00105C93" w:rsidRDefault="00105C93" w:rsidP="00105C93">
      <w:pPr>
        <w:rPr>
          <w:b/>
          <w:bCs/>
        </w:rPr>
      </w:pPr>
    </w:p>
    <w:p w14:paraId="64F0AF8D" w14:textId="30FBA080" w:rsidR="00105C93" w:rsidRPr="00105C93" w:rsidRDefault="00105C93" w:rsidP="00105C93">
      <w:r w:rsidRPr="00105C93">
        <w:rPr>
          <w:b/>
          <w:bCs/>
        </w:rPr>
        <w:t>Facilitator Notes:</w:t>
      </w:r>
      <w:r w:rsidRPr="00105C93">
        <w:t> </w:t>
      </w:r>
    </w:p>
    <w:p w14:paraId="008B921D" w14:textId="77777777" w:rsidR="00105C93" w:rsidRPr="00105C93" w:rsidRDefault="00105C93" w:rsidP="00105C93">
      <w:r w:rsidRPr="00105C93">
        <w:t>Section 2: Ethics and HR’s Moral Responsibility</w:t>
      </w:r>
    </w:p>
    <w:p w14:paraId="05710681" w14:textId="77777777" w:rsidR="00105C93" w:rsidRDefault="00105C93" w:rsidP="00105C93">
      <w:r w:rsidRPr="00105C93">
        <w:t>Ethical challenges emerge in everyday HR work. These challenges include balancing transparency with confidentiality, confronting favoritism or implicit bias, managing disciplinary decisions consistently, and addressing unethical behavior among leaders. HR professionals must recognize that employees assess not only what decisions are made, but the ethical climate surrounding those decisions. Research shows that a strong ethical climate reduces misconduct, improves trust, and supports higher performance across teams (Dey et al., 2022).</w:t>
      </w:r>
    </w:p>
    <w:p w14:paraId="365D9F57" w14:textId="77777777" w:rsidR="00105C93" w:rsidRPr="00105C93" w:rsidRDefault="00105C93" w:rsidP="00105C93"/>
    <w:p w14:paraId="6D8924C8" w14:textId="77777777" w:rsidR="00AF44CD" w:rsidRDefault="00AF44CD" w:rsidP="00105C93"/>
    <w:p w14:paraId="75207995" w14:textId="77777777" w:rsidR="00AF44CD" w:rsidRDefault="00AF44CD" w:rsidP="00105C93"/>
    <w:p w14:paraId="6A94868F" w14:textId="77777777" w:rsidR="00AF44CD" w:rsidRDefault="00AF44CD" w:rsidP="00105C93"/>
    <w:p w14:paraId="5C133D88" w14:textId="79E53E50" w:rsidR="00105C93" w:rsidRDefault="00105C93" w:rsidP="00105C93">
      <w:hyperlink r:id="rId21" w:history="1">
        <w:r w:rsidRPr="00105C93">
          <w:rPr>
            <w:rStyle w:val="Hyperlink"/>
            <w:b/>
            <w:bCs/>
          </w:rPr>
          <w:t>Ethical leadership</w:t>
        </w:r>
      </w:hyperlink>
      <w:r w:rsidRPr="00105C93">
        <w:t xml:space="preserve"> plays a defining role in shaping this climate. Leaders who act with humility, consistency, and accountability create the conditions for fair treatment and ethical decision-making. Ethical leadership also models the values employees are expected to follow. Dey et al. (2022) found that ethical leadership strengthens employee values and behavior by reinforcing fairness expectations and signaling that retaliation or favoritism will not be tolerated. These patterns, in turn, improve organizational outcomes such as commitment, performance, and well-being.</w:t>
      </w:r>
    </w:p>
    <w:p w14:paraId="1C77A8F4" w14:textId="77777777" w:rsidR="00105C93" w:rsidRPr="00105C93" w:rsidRDefault="00105C93" w:rsidP="00105C93"/>
    <w:p w14:paraId="692C785D" w14:textId="77777777" w:rsidR="00105C93" w:rsidRPr="00105C93" w:rsidRDefault="00105C93" w:rsidP="00105C93">
      <w:r w:rsidRPr="00105C93">
        <w:t>HR’s moral responsibility also includes designing systems that support ethical conduct. For example, HR must ensure that policies are not only legally compliant but also applied consistently across individuals and departments. Ethical HR systems consider how decisions affect different groups, recognizing that fairness perceptions vary across demographic and cultural lines. Hoang et al. (2022) highlight that inclusive practices elevate justice perceptions, particularly for employees who may otherwise feel marginalized or overlooked.</w:t>
      </w:r>
    </w:p>
    <w:p w14:paraId="5776D0A3" w14:textId="77777777" w:rsidR="00105C93" w:rsidRDefault="00105C93" w:rsidP="00105C93">
      <w:r w:rsidRPr="00105C93">
        <w:t xml:space="preserve">As organizational decision-making increasingly involves technology, HR must address additional ethical risks. </w:t>
      </w:r>
    </w:p>
    <w:p w14:paraId="12C0D3FD" w14:textId="77777777" w:rsidR="00105C93" w:rsidRDefault="00105C93" w:rsidP="00105C93"/>
    <w:p w14:paraId="6A1263DF" w14:textId="042ECED1" w:rsidR="00105C93" w:rsidRDefault="00105C93" w:rsidP="00105C93">
      <w:r w:rsidRPr="00105C93">
        <w:t>Automated screening tools, AI-enabled scheduling systems, and algorithmic performance metrics can unintentionally obscure accountability. Zhang et al. (2024) emphasize that algorithmic decisions can undermine fairness when employees do not understand how results were generated or when systems fail to incorporate human context. HR therefore becomes responsible for ensuring transparency, explaining decision logic, and maintaining oversight of technology-driven systems.</w:t>
      </w:r>
    </w:p>
    <w:p w14:paraId="382DCB55" w14:textId="77777777" w:rsidR="00105C93" w:rsidRPr="00105C93" w:rsidRDefault="00105C93" w:rsidP="00105C93"/>
    <w:p w14:paraId="5E8E44EA" w14:textId="77777777" w:rsidR="00105C93" w:rsidRPr="00105C93" w:rsidRDefault="00105C93" w:rsidP="00105C93">
      <w:r w:rsidRPr="00105C93">
        <w:t>Ethical HR practice requires self-reflection, consistent communication, and a willingness to challenge decisions that may be expedient but not just. By approaching decisions through an ethical lens, HR professionals safeguard both organizational integrity and employee trust.</w:t>
      </w:r>
    </w:p>
    <w:p w14:paraId="00D9E893" w14:textId="77777777" w:rsidR="00105C93" w:rsidRDefault="00105C93" w:rsidP="00105C93">
      <w:pPr>
        <w:rPr>
          <w:b/>
          <w:bCs/>
        </w:rPr>
      </w:pPr>
    </w:p>
    <w:p w14:paraId="12F6BC39" w14:textId="0A913CE6" w:rsidR="00105C93" w:rsidRPr="00105C93" w:rsidRDefault="00105C93" w:rsidP="00105C93">
      <w:r w:rsidRPr="00105C93">
        <w:rPr>
          <w:b/>
          <w:bCs/>
        </w:rPr>
        <w:t>Common Ethical Challenges in HR:</w:t>
      </w:r>
    </w:p>
    <w:p w14:paraId="1E9F89CF" w14:textId="77777777" w:rsidR="00105C93" w:rsidRPr="00105C93" w:rsidRDefault="00105C93" w:rsidP="004E763C">
      <w:pPr>
        <w:numPr>
          <w:ilvl w:val="0"/>
          <w:numId w:val="5"/>
        </w:numPr>
      </w:pPr>
      <w:r w:rsidRPr="00105C93">
        <w:t>Balancing transparency with confidentiality.</w:t>
      </w:r>
    </w:p>
    <w:p w14:paraId="69769F64" w14:textId="77777777" w:rsidR="00105C93" w:rsidRPr="00105C93" w:rsidRDefault="00105C93" w:rsidP="004E763C">
      <w:pPr>
        <w:numPr>
          <w:ilvl w:val="0"/>
          <w:numId w:val="5"/>
        </w:numPr>
      </w:pPr>
      <w:r w:rsidRPr="00105C93">
        <w:t>Handling nepotism, favoritism, or implicit bias.</w:t>
      </w:r>
    </w:p>
    <w:p w14:paraId="06CDAD54" w14:textId="77777777" w:rsidR="00105C93" w:rsidRPr="00105C93" w:rsidRDefault="00105C93" w:rsidP="004E763C">
      <w:pPr>
        <w:numPr>
          <w:ilvl w:val="0"/>
          <w:numId w:val="5"/>
        </w:numPr>
      </w:pPr>
      <w:r w:rsidRPr="00105C93">
        <w:t>Navigating employee discipline with compassion and fairness.</w:t>
      </w:r>
    </w:p>
    <w:p w14:paraId="1B7F1582" w14:textId="77777777" w:rsidR="00105C93" w:rsidRPr="00105C93" w:rsidRDefault="00105C93" w:rsidP="004E763C">
      <w:pPr>
        <w:numPr>
          <w:ilvl w:val="0"/>
          <w:numId w:val="5"/>
        </w:numPr>
      </w:pPr>
      <w:r w:rsidRPr="00105C93">
        <w:t>Reporting unethical executive behavior.</w:t>
      </w:r>
    </w:p>
    <w:p w14:paraId="403A9542" w14:textId="77777777" w:rsidR="00105C93" w:rsidRDefault="00105C93" w:rsidP="00105C93"/>
    <w:p w14:paraId="7568D339" w14:textId="42BBF88A" w:rsidR="00105C93" w:rsidRPr="00105C93" w:rsidRDefault="00105C93" w:rsidP="00105C93">
      <w:r w:rsidRPr="00105C93">
        <w:t xml:space="preserve">A strong </w:t>
      </w:r>
      <w:hyperlink r:id="rId22" w:history="1">
        <w:r w:rsidRPr="00105C93">
          <w:rPr>
            <w:rStyle w:val="Hyperlink"/>
            <w:b/>
            <w:bCs/>
          </w:rPr>
          <w:t>ethical climate</w:t>
        </w:r>
      </w:hyperlink>
      <w:r w:rsidRPr="00105C93">
        <w:t xml:space="preserve"> is built through leadership modeling, consistent enforcement, and open dialogue. Employees are more likely to report misconduct when they trust the system will treat them fairly.</w:t>
      </w:r>
    </w:p>
    <w:p w14:paraId="71392616" w14:textId="1624D468" w:rsidR="009768FE" w:rsidRDefault="009768FE"/>
    <w:p w14:paraId="2635FB6F" w14:textId="7AFC5FBC" w:rsidR="00801E08" w:rsidRPr="00801E08" w:rsidRDefault="00105C93" w:rsidP="00105C93">
      <w:pPr>
        <w:jc w:val="center"/>
      </w:pPr>
      <w:r>
        <w:br w:type="column"/>
      </w:r>
      <w:r>
        <w:rPr>
          <w:noProof/>
        </w:rPr>
        <w:lastRenderedPageBreak/>
        <w:drawing>
          <wp:inline distT="0" distB="0" distL="0" distR="0" wp14:anchorId="3EF1B93E" wp14:editId="793AA927">
            <wp:extent cx="3208283" cy="1802945"/>
            <wp:effectExtent l="0" t="0" r="5080" b="635"/>
            <wp:docPr id="1906995174" name="Picture 6" descr="A person in a suit with arrows pointing to the si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6995174" name="Picture 6" descr="A person in a suit with arrows pointing to the side&#10;&#10;AI-generated content may be incorrect."/>
                    <pic:cNvPicPr/>
                  </pic:nvPicPr>
                  <pic:blipFill>
                    <a:blip r:embed="rId23">
                      <a:extLst>
                        <a:ext uri="{28A0092B-C50C-407E-A947-70E740481C1C}">
                          <a14:useLocalDpi xmlns:a14="http://schemas.microsoft.com/office/drawing/2010/main" val="0"/>
                        </a:ext>
                      </a:extLst>
                    </a:blip>
                    <a:stretch>
                      <a:fillRect/>
                    </a:stretch>
                  </pic:blipFill>
                  <pic:spPr>
                    <a:xfrm>
                      <a:off x="0" y="0"/>
                      <a:ext cx="3249800" cy="1826276"/>
                    </a:xfrm>
                    <a:prstGeom prst="rect">
                      <a:avLst/>
                    </a:prstGeom>
                  </pic:spPr>
                </pic:pic>
              </a:graphicData>
            </a:graphic>
          </wp:inline>
        </w:drawing>
      </w:r>
    </w:p>
    <w:p w14:paraId="07813AB2" w14:textId="77777777" w:rsidR="00801E08" w:rsidRPr="00801E08" w:rsidRDefault="00801E08" w:rsidP="00801E08"/>
    <w:p w14:paraId="3EF47FE8" w14:textId="16E2DAFF" w:rsidR="00105C93" w:rsidRPr="00105C93" w:rsidRDefault="00105C93" w:rsidP="00105C93">
      <w:pPr>
        <w:jc w:val="center"/>
      </w:pPr>
      <w:r w:rsidRPr="00105C93">
        <w:t>Time: 20 minutes</w:t>
      </w:r>
    </w:p>
    <w:p w14:paraId="44DBC6F7" w14:textId="17F817B2" w:rsidR="00105C93" w:rsidRPr="00105C93" w:rsidRDefault="00105C93" w:rsidP="00105C93">
      <w:pPr>
        <w:jc w:val="center"/>
      </w:pPr>
      <w:r w:rsidRPr="00105C93">
        <w:t>Running time: 40 minutes</w:t>
      </w:r>
    </w:p>
    <w:p w14:paraId="3E6CC9D9" w14:textId="77777777" w:rsidR="00105C93" w:rsidRPr="00105C93" w:rsidRDefault="00105C93" w:rsidP="00105C93">
      <w:r w:rsidRPr="00105C93">
        <w:t> </w:t>
      </w:r>
    </w:p>
    <w:p w14:paraId="6E8854AF" w14:textId="23B1BDD7" w:rsidR="00105C93" w:rsidRPr="00105C93" w:rsidRDefault="00105C93" w:rsidP="00105C93">
      <w:r w:rsidRPr="00105C93">
        <w:rPr>
          <w:b/>
          <w:bCs/>
        </w:rPr>
        <w:t>Objective</w:t>
      </w:r>
      <w:r w:rsidRPr="00105C93">
        <w:t>: Discus</w:t>
      </w:r>
      <w:r>
        <w:t>s</w:t>
      </w:r>
      <w:r w:rsidRPr="00105C93">
        <w:t xml:space="preserve"> fair and consistent decision-making processes.</w:t>
      </w:r>
    </w:p>
    <w:p w14:paraId="7F25A905" w14:textId="77777777" w:rsidR="00105C93" w:rsidRPr="00105C93" w:rsidRDefault="00105C93" w:rsidP="00105C93">
      <w:r w:rsidRPr="00105C93">
        <w:rPr>
          <w:b/>
          <w:bCs/>
        </w:rPr>
        <w:t>Description</w:t>
      </w:r>
      <w:r w:rsidRPr="00105C93">
        <w:t>: Explain what makes decisions fair and have students decide if HR decisions are fair or not (and why).</w:t>
      </w:r>
    </w:p>
    <w:p w14:paraId="62D210C9" w14:textId="77777777" w:rsidR="00105C93" w:rsidRPr="00105C93" w:rsidRDefault="00105C93" w:rsidP="00105C93">
      <w:r w:rsidRPr="00105C93">
        <w:rPr>
          <w:b/>
          <w:bCs/>
        </w:rPr>
        <w:t>Instructional Method</w:t>
      </w:r>
      <w:r w:rsidRPr="00105C93">
        <w:t>: Lecture – Game - Discussion</w:t>
      </w:r>
    </w:p>
    <w:p w14:paraId="694CF433" w14:textId="77777777" w:rsidR="00105C93" w:rsidRDefault="00105C93" w:rsidP="00105C93">
      <w:pPr>
        <w:rPr>
          <w:b/>
          <w:bCs/>
        </w:rPr>
      </w:pPr>
    </w:p>
    <w:p w14:paraId="2FDAE57C" w14:textId="74CCA117" w:rsidR="00105C93" w:rsidRPr="00105C93" w:rsidRDefault="00105C93" w:rsidP="00105C93">
      <w:r w:rsidRPr="00105C93">
        <w:rPr>
          <w:b/>
          <w:bCs/>
        </w:rPr>
        <w:t>Script</w:t>
      </w:r>
      <w:r w:rsidRPr="00105C93">
        <w:t>: </w:t>
      </w:r>
    </w:p>
    <w:p w14:paraId="7BA28030" w14:textId="77777777" w:rsidR="00105C93" w:rsidRPr="00105C93" w:rsidRDefault="00105C93" w:rsidP="00105C93">
      <w:r w:rsidRPr="00105C93">
        <w:t>Fair and consistent decision-making is central to organizational justice. Even well-intentioned leaders can create perceptions of unfairness when policies are applied inconsistently, when decisions rely on incomplete information, or when employees feel excluded from processes that affect them. HR plays a critical role in designing and enforcing systems that uphold fairness across departments, levels, and employee groups.</w:t>
      </w:r>
    </w:p>
    <w:p w14:paraId="241CAFD8" w14:textId="77777777" w:rsidR="00105C93" w:rsidRPr="00105C93" w:rsidRDefault="00105C93" w:rsidP="00105C93">
      <w:r w:rsidRPr="00105C93">
        <w:t>Procedural Fairness and Representation are fairness priorities and work together. Representation reinforces procedural justice by signaling that accuracy and fairness are priorities, not afterthoughts.</w:t>
      </w:r>
    </w:p>
    <w:p w14:paraId="0BDABC3F" w14:textId="77777777" w:rsidR="00105C93" w:rsidRDefault="00105C93" w:rsidP="00105C93">
      <w:pPr>
        <w:rPr>
          <w:b/>
          <w:bCs/>
        </w:rPr>
      </w:pPr>
    </w:p>
    <w:p w14:paraId="7B92B56D" w14:textId="48414AAD" w:rsidR="00105C93" w:rsidRPr="00105C93" w:rsidRDefault="00105C93" w:rsidP="00105C93">
      <w:r w:rsidRPr="00105C93">
        <w:rPr>
          <w:b/>
          <w:bCs/>
        </w:rPr>
        <w:t>Exercise</w:t>
      </w:r>
      <w:r w:rsidRPr="00105C93">
        <w:t>:</w:t>
      </w:r>
    </w:p>
    <w:p w14:paraId="46470D22" w14:textId="77777777" w:rsidR="00105C93" w:rsidRPr="00105C93" w:rsidRDefault="00105C93" w:rsidP="00105C93">
      <w:r w:rsidRPr="00105C93">
        <w:t>Fair or Not Fair Game (15 minutes)</w:t>
      </w:r>
    </w:p>
    <w:p w14:paraId="2ECFB8D4" w14:textId="77777777" w:rsidR="00105C93" w:rsidRPr="00105C93" w:rsidRDefault="00105C93" w:rsidP="004E763C">
      <w:pPr>
        <w:numPr>
          <w:ilvl w:val="0"/>
          <w:numId w:val="6"/>
        </w:numPr>
      </w:pPr>
      <w:r w:rsidRPr="00105C93">
        <w:t>Have a list of HR decisions created (see facilitator notes for ideas)</w:t>
      </w:r>
    </w:p>
    <w:p w14:paraId="71F270EF" w14:textId="77777777" w:rsidR="00105C93" w:rsidRPr="00105C93" w:rsidRDefault="00105C93" w:rsidP="004E763C">
      <w:pPr>
        <w:numPr>
          <w:ilvl w:val="0"/>
          <w:numId w:val="6"/>
        </w:numPr>
      </w:pPr>
      <w:r w:rsidRPr="00105C93">
        <w:t>Read each decision separately and have students decide if it is fair or not fair.</w:t>
      </w:r>
      <w:r w:rsidRPr="00105C93">
        <w:br/>
        <w:t>(in person have students give a thumbs up or thumbs down – online use the waterfall technique, so each student hits enter at the same time)</w:t>
      </w:r>
    </w:p>
    <w:p w14:paraId="7CE36B72" w14:textId="77777777" w:rsidR="00105C93" w:rsidRPr="00105C93" w:rsidRDefault="00105C93" w:rsidP="004E763C">
      <w:pPr>
        <w:numPr>
          <w:ilvl w:val="0"/>
          <w:numId w:val="6"/>
        </w:numPr>
      </w:pPr>
      <w:r w:rsidRPr="00105C93">
        <w:t>Discuss each answer.</w:t>
      </w:r>
    </w:p>
    <w:p w14:paraId="4C26E486" w14:textId="77777777" w:rsidR="00105C93" w:rsidRDefault="00105C93" w:rsidP="00105C93">
      <w:pPr>
        <w:rPr>
          <w:b/>
          <w:bCs/>
        </w:rPr>
      </w:pPr>
    </w:p>
    <w:p w14:paraId="3B9DE089" w14:textId="617477DB" w:rsidR="00105C93" w:rsidRPr="00105C93" w:rsidRDefault="00105C93" w:rsidP="00105C93">
      <w:r w:rsidRPr="00105C93">
        <w:rPr>
          <w:b/>
          <w:bCs/>
        </w:rPr>
        <w:t>Facilitator Notes:</w:t>
      </w:r>
      <w:r w:rsidRPr="00105C93">
        <w:t> </w:t>
      </w:r>
    </w:p>
    <w:p w14:paraId="32BBC5CE" w14:textId="77777777" w:rsidR="00105C93" w:rsidRDefault="00105C93" w:rsidP="00105C93">
      <w:r w:rsidRPr="00105C93">
        <w:t>Section 3: Fairness in Decision-Making and Policy Enforcement</w:t>
      </w:r>
    </w:p>
    <w:p w14:paraId="77B269B1" w14:textId="77777777" w:rsidR="00105C93" w:rsidRPr="00105C93" w:rsidRDefault="00105C93" w:rsidP="00105C93"/>
    <w:p w14:paraId="68A04819" w14:textId="77777777" w:rsidR="00105C93" w:rsidRDefault="00105C93" w:rsidP="00105C93">
      <w:hyperlink r:id="rId24" w:history="1">
        <w:r w:rsidRPr="00105C93">
          <w:rPr>
            <w:rStyle w:val="Hyperlink"/>
            <w:b/>
            <w:bCs/>
          </w:rPr>
          <w:t>Procedural fairness</w:t>
        </w:r>
      </w:hyperlink>
      <w:r w:rsidRPr="00105C93">
        <w:t xml:space="preserve"> depends on accuracy, consistency, and opportunities for employee voice. When policies are applied unevenly, employees begin to doubt the legitimacy of the system. Adamovic (2023) notes that inconsistencies in policy enforcement are among the most common triggers for negative justice perceptions, particularly when employees suspect bias or favoritism. These perceptions often matter more than the decision itself. An employee may accept a difficult outcome if the process feels transparent, factual, and open to review.</w:t>
      </w:r>
    </w:p>
    <w:p w14:paraId="5CD469D2" w14:textId="77777777" w:rsidR="00105C93" w:rsidRPr="00105C93" w:rsidRDefault="00105C93" w:rsidP="00105C93"/>
    <w:p w14:paraId="67FAE63C" w14:textId="77777777" w:rsidR="00105C93" w:rsidRDefault="00105C93" w:rsidP="00105C93">
      <w:hyperlink r:id="rId25" w:history="1">
        <w:r w:rsidRPr="00105C93">
          <w:rPr>
            <w:rStyle w:val="Hyperlink"/>
            <w:b/>
            <w:bCs/>
          </w:rPr>
          <w:t>Representation</w:t>
        </w:r>
      </w:hyperlink>
      <w:r w:rsidRPr="00105C93">
        <w:t xml:space="preserve"> also matters in fair decision-making. Employees want assurance that voices </w:t>
      </w:r>
      <w:proofErr w:type="gramStart"/>
      <w:r w:rsidRPr="00105C93">
        <w:t>similar to</w:t>
      </w:r>
      <w:proofErr w:type="gramEnd"/>
      <w:r w:rsidRPr="00105C93">
        <w:t xml:space="preserve"> their own are considered in key decisions. Research on diversity and inclusion shows that employees perceive higher fairness when decision-making processes reflect multiple perspectives and avoid dominance by a single group (Hoang et al., 2022). Representation signals that outcomes arise from balanced deliberation rather than unilateral authority.</w:t>
      </w:r>
    </w:p>
    <w:p w14:paraId="735FEB58" w14:textId="77777777" w:rsidR="00105C93" w:rsidRPr="00105C93" w:rsidRDefault="00105C93" w:rsidP="00105C93"/>
    <w:p w14:paraId="1F5F6F01" w14:textId="77777777" w:rsidR="00105C93" w:rsidRDefault="00105C93" w:rsidP="00105C93">
      <w:r w:rsidRPr="00105C93">
        <w:t>Fairness also depends on correctability, the ability to challenge or appeal decisions. Systems that allow employees to request clarification, provide additional information, or pursue review processes reduce perceptions of arbitrary authority. These mechanisms reinforce procedural justice by signaling that accuracy and fairness are priorities, not afterthoughts.</w:t>
      </w:r>
    </w:p>
    <w:p w14:paraId="1185882B" w14:textId="77777777" w:rsidR="00105C93" w:rsidRPr="00105C93" w:rsidRDefault="00105C93" w:rsidP="00105C93"/>
    <w:p w14:paraId="2B323FB9" w14:textId="77777777" w:rsidR="00105C93" w:rsidRDefault="00105C93" w:rsidP="00105C93">
      <w:r w:rsidRPr="00105C93">
        <w:t>Technology introduces new considerations for fairness. As organizations increasingly adopt artificial intelligence tools for screening, evaluation, or scheduling, fairness concerns shift toward transparency and explainability. Zhang et al. (2024) emphasize that algorithmic decision-making can improve consistency but may undermine fairness if employees cannot understand how the system reaches conclusions or if the data used to train algorithms contains bias. HR must therefore evaluate the impact of digital tools on both procedural and distributive justice.</w:t>
      </w:r>
    </w:p>
    <w:p w14:paraId="1AEA856A" w14:textId="77777777" w:rsidR="00105C93" w:rsidRPr="00105C93" w:rsidRDefault="00105C93" w:rsidP="00105C93"/>
    <w:p w14:paraId="41C36530" w14:textId="77777777" w:rsidR="00105C93" w:rsidRDefault="00105C93" w:rsidP="00105C93">
      <w:r w:rsidRPr="00105C93">
        <w:t>Fairness challenges also arise when legal obligations intersect with perceptions of equity. In Ricci v. DeStefano (2009), the Supreme Court held that the City of New Haven violated Title VII when it discarded firefighter promotion test results because the outcomes disproportionately favored White candidates. The decision highlighted the tension between ensuring nondiscriminatory outcomes and maintaining consistent, transparent processes. HR professionals often navigate this tension as they seek to promote equity without undermining procedural fairness.</w:t>
      </w:r>
    </w:p>
    <w:p w14:paraId="38A38E11" w14:textId="77777777" w:rsidR="00105C93" w:rsidRPr="00105C93" w:rsidRDefault="00105C93" w:rsidP="00105C93"/>
    <w:p w14:paraId="000DB922" w14:textId="77777777" w:rsidR="00105C93" w:rsidRPr="00105C93" w:rsidRDefault="00105C93" w:rsidP="00105C93">
      <w:r w:rsidRPr="00105C93">
        <w:t>Above all, fairness requires clear and credible communication. Even an ethically sound decision can appear unfair when leaders fail to explain the rationale. Interactional justice therefore becomes essential during moments of disagreement or disappointment. When leaders communicate respectfully, clarify reasoning, and acknowledge employee concerns, trust is preserved even when outcomes cannot be changed.</w:t>
      </w:r>
    </w:p>
    <w:p w14:paraId="621B61DB" w14:textId="77777777" w:rsidR="00105C93" w:rsidRDefault="00105C93" w:rsidP="00105C93"/>
    <w:p w14:paraId="298406E6" w14:textId="758DF5CB" w:rsidR="00105C93" w:rsidRDefault="00105C93" w:rsidP="00105C93">
      <w:r w:rsidRPr="00105C93">
        <w:t>HR’s responsibility is to ensure that fairness is built into policies rather than applied reactively. This involves regular policy audits, training for managers, and continuous monitoring of how decisions affect different employee groups. When fairness is visible and consistent, employees view the organization as trustworthy and legitimate.</w:t>
      </w:r>
    </w:p>
    <w:p w14:paraId="646726B8" w14:textId="77777777" w:rsidR="00105C93" w:rsidRPr="00105C93" w:rsidRDefault="00105C93" w:rsidP="00105C93"/>
    <w:p w14:paraId="49096C37" w14:textId="77777777" w:rsidR="00105C93" w:rsidRPr="00105C93" w:rsidRDefault="00105C93" w:rsidP="00105C93">
      <w:r w:rsidRPr="00105C93">
        <w:t>Fairness Standards for HR Decisions:</w:t>
      </w:r>
    </w:p>
    <w:p w14:paraId="0989461C" w14:textId="77777777" w:rsidR="00105C93" w:rsidRPr="00105C93" w:rsidRDefault="00105C93" w:rsidP="004E763C">
      <w:pPr>
        <w:numPr>
          <w:ilvl w:val="0"/>
          <w:numId w:val="7"/>
        </w:numPr>
      </w:pPr>
      <w:r w:rsidRPr="00105C93">
        <w:rPr>
          <w:b/>
          <w:bCs/>
        </w:rPr>
        <w:t>Consistency:</w:t>
      </w:r>
      <w:r w:rsidRPr="00105C93">
        <w:t xml:space="preserve"> Similar situations yield similar outcomes.</w:t>
      </w:r>
    </w:p>
    <w:p w14:paraId="725368A0" w14:textId="77777777" w:rsidR="00105C93" w:rsidRPr="00105C93" w:rsidRDefault="00105C93" w:rsidP="004E763C">
      <w:pPr>
        <w:numPr>
          <w:ilvl w:val="0"/>
          <w:numId w:val="7"/>
        </w:numPr>
      </w:pPr>
      <w:r w:rsidRPr="00105C93">
        <w:rPr>
          <w:b/>
          <w:bCs/>
        </w:rPr>
        <w:t>Accuracy:</w:t>
      </w:r>
      <w:r w:rsidRPr="00105C93">
        <w:t xml:space="preserve"> Decisions are based on verified facts, not assumptions.</w:t>
      </w:r>
    </w:p>
    <w:p w14:paraId="04E1B4C5" w14:textId="77777777" w:rsidR="00105C93" w:rsidRPr="00105C93" w:rsidRDefault="00105C93" w:rsidP="004E763C">
      <w:pPr>
        <w:numPr>
          <w:ilvl w:val="0"/>
          <w:numId w:val="7"/>
        </w:numPr>
      </w:pPr>
      <w:r w:rsidRPr="00105C93">
        <w:rPr>
          <w:b/>
          <w:bCs/>
        </w:rPr>
        <w:t>Correctability:</w:t>
      </w:r>
      <w:r w:rsidRPr="00105C93">
        <w:t xml:space="preserve"> There is a clear path to appeal or review.</w:t>
      </w:r>
    </w:p>
    <w:p w14:paraId="61E09998" w14:textId="77777777" w:rsidR="00105C93" w:rsidRPr="00105C93" w:rsidRDefault="00105C93" w:rsidP="004E763C">
      <w:pPr>
        <w:numPr>
          <w:ilvl w:val="0"/>
          <w:numId w:val="7"/>
        </w:numPr>
      </w:pPr>
      <w:r w:rsidRPr="00105C93">
        <w:rPr>
          <w:b/>
          <w:bCs/>
        </w:rPr>
        <w:t>Representation:</w:t>
      </w:r>
      <w:r w:rsidRPr="00105C93">
        <w:t xml:space="preserve"> Employees have a voice in decisions that affect them.</w:t>
      </w:r>
    </w:p>
    <w:p w14:paraId="4FBDD3AD" w14:textId="77777777" w:rsidR="00105C93" w:rsidRDefault="00105C93" w:rsidP="00105C93">
      <w:pPr>
        <w:rPr>
          <w:b/>
          <w:bCs/>
        </w:rPr>
      </w:pPr>
    </w:p>
    <w:p w14:paraId="617FA85F" w14:textId="77777777" w:rsidR="00AF44CD" w:rsidRDefault="00AF44CD" w:rsidP="00105C93">
      <w:pPr>
        <w:rPr>
          <w:b/>
          <w:bCs/>
        </w:rPr>
      </w:pPr>
    </w:p>
    <w:p w14:paraId="1E894815" w14:textId="77777777" w:rsidR="00AF44CD" w:rsidRDefault="00AF44CD" w:rsidP="00105C93">
      <w:pPr>
        <w:rPr>
          <w:b/>
          <w:bCs/>
        </w:rPr>
      </w:pPr>
    </w:p>
    <w:p w14:paraId="5A7DC67D" w14:textId="77777777" w:rsidR="00AF44CD" w:rsidRDefault="00AF44CD" w:rsidP="00105C93">
      <w:pPr>
        <w:rPr>
          <w:b/>
          <w:bCs/>
        </w:rPr>
      </w:pPr>
    </w:p>
    <w:p w14:paraId="0071469F" w14:textId="139F1F3B" w:rsidR="00105C93" w:rsidRPr="00105C93" w:rsidRDefault="00105C93" w:rsidP="00105C93">
      <w:r w:rsidRPr="00105C93">
        <w:rPr>
          <w:b/>
          <w:bCs/>
        </w:rPr>
        <w:lastRenderedPageBreak/>
        <w:t xml:space="preserve">List of HR decisions </w:t>
      </w:r>
    </w:p>
    <w:p w14:paraId="14AEF28B" w14:textId="77777777" w:rsidR="00105C93" w:rsidRPr="00105C93" w:rsidRDefault="00105C93" w:rsidP="004E763C">
      <w:pPr>
        <w:numPr>
          <w:ilvl w:val="0"/>
          <w:numId w:val="8"/>
        </w:numPr>
      </w:pPr>
      <w:r w:rsidRPr="00105C93">
        <w:t>A manager hired his brother to be your new manager.</w:t>
      </w:r>
    </w:p>
    <w:p w14:paraId="169B7B7E" w14:textId="77777777" w:rsidR="00105C93" w:rsidRPr="00105C93" w:rsidRDefault="00105C93" w:rsidP="004E763C">
      <w:pPr>
        <w:numPr>
          <w:ilvl w:val="0"/>
          <w:numId w:val="8"/>
        </w:numPr>
      </w:pPr>
      <w:r w:rsidRPr="00105C93">
        <w:t>George was terminated for repeated, documented violations of safety procedures.</w:t>
      </w:r>
    </w:p>
    <w:p w14:paraId="65DD4A34" w14:textId="77777777" w:rsidR="00105C93" w:rsidRPr="00105C93" w:rsidRDefault="00105C93" w:rsidP="004E763C">
      <w:pPr>
        <w:numPr>
          <w:ilvl w:val="0"/>
          <w:numId w:val="8"/>
        </w:numPr>
      </w:pPr>
      <w:r w:rsidRPr="00105C93">
        <w:t>HR laid off people based on seniority</w:t>
      </w:r>
    </w:p>
    <w:p w14:paraId="7574A2A3" w14:textId="77777777" w:rsidR="00105C93" w:rsidRPr="00105C93" w:rsidRDefault="00105C93" w:rsidP="004E763C">
      <w:pPr>
        <w:numPr>
          <w:ilvl w:val="0"/>
          <w:numId w:val="8"/>
        </w:numPr>
      </w:pPr>
      <w:r w:rsidRPr="00105C93">
        <w:t>The accounting team all got a bonus, but your team did not.</w:t>
      </w:r>
    </w:p>
    <w:p w14:paraId="16904579" w14:textId="77777777" w:rsidR="00105C93" w:rsidRPr="00105C93" w:rsidRDefault="00105C93" w:rsidP="004E763C">
      <w:pPr>
        <w:numPr>
          <w:ilvl w:val="0"/>
          <w:numId w:val="8"/>
        </w:numPr>
      </w:pPr>
      <w:r w:rsidRPr="00105C93">
        <w:t> Susan got a poor performance review because the boss does not like her.</w:t>
      </w:r>
    </w:p>
    <w:p w14:paraId="37C5E8FB" w14:textId="77777777" w:rsidR="00105C93" w:rsidRPr="00105C93" w:rsidRDefault="00105C93" w:rsidP="004E763C">
      <w:pPr>
        <w:numPr>
          <w:ilvl w:val="0"/>
          <w:numId w:val="8"/>
        </w:numPr>
      </w:pPr>
      <w:r w:rsidRPr="00105C93">
        <w:t>Every employee must take the computer compliance training.</w:t>
      </w:r>
    </w:p>
    <w:p w14:paraId="3E87BD99" w14:textId="77777777" w:rsidR="00105C93" w:rsidRPr="00105C93" w:rsidRDefault="00105C93" w:rsidP="004E763C">
      <w:pPr>
        <w:numPr>
          <w:ilvl w:val="0"/>
          <w:numId w:val="8"/>
        </w:numPr>
      </w:pPr>
      <w:r w:rsidRPr="00105C93">
        <w:t>Jose got a huge monitor because she has bad eyesight.</w:t>
      </w:r>
    </w:p>
    <w:p w14:paraId="7473E440" w14:textId="5D690BBF" w:rsidR="00C65E31" w:rsidRDefault="00105C93" w:rsidP="00801E08">
      <w:pPr>
        <w:rPr>
          <w:b/>
          <w:bCs/>
        </w:rPr>
      </w:pPr>
      <w:r w:rsidRPr="00105C93">
        <w:rPr>
          <w:b/>
          <w:bCs/>
        </w:rPr>
        <w:t> </w:t>
      </w:r>
    </w:p>
    <w:p w14:paraId="21F497D9" w14:textId="77777777" w:rsidR="00C65E31" w:rsidRDefault="00C65E31">
      <w:pPr>
        <w:rPr>
          <w:b/>
          <w:bCs/>
        </w:rPr>
      </w:pPr>
      <w:r>
        <w:rPr>
          <w:b/>
          <w:bCs/>
        </w:rPr>
        <w:br w:type="page"/>
      </w:r>
    </w:p>
    <w:p w14:paraId="7B0DD9CA" w14:textId="78602CDF" w:rsidR="00801E08" w:rsidRPr="00801E08" w:rsidRDefault="00A87DD4" w:rsidP="00A87DD4">
      <w:pPr>
        <w:jc w:val="center"/>
      </w:pPr>
      <w:r>
        <w:rPr>
          <w:noProof/>
        </w:rPr>
        <w:lastRenderedPageBreak/>
        <w:drawing>
          <wp:inline distT="0" distB="0" distL="0" distR="0" wp14:anchorId="1CA667F7" wp14:editId="2B5985CE">
            <wp:extent cx="3224048" cy="1811805"/>
            <wp:effectExtent l="0" t="0" r="1905" b="4445"/>
            <wp:docPr id="181979790" name="Picture 7" descr="A person holding a table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979790" name="Picture 7" descr="A person holding a tablet&#10;&#10;AI-generated content may be incorrect."/>
                    <pic:cNvPicPr/>
                  </pic:nvPicPr>
                  <pic:blipFill>
                    <a:blip r:embed="rId26">
                      <a:extLst>
                        <a:ext uri="{28A0092B-C50C-407E-A947-70E740481C1C}">
                          <a14:useLocalDpi xmlns:a14="http://schemas.microsoft.com/office/drawing/2010/main" val="0"/>
                        </a:ext>
                      </a:extLst>
                    </a:blip>
                    <a:stretch>
                      <a:fillRect/>
                    </a:stretch>
                  </pic:blipFill>
                  <pic:spPr>
                    <a:xfrm>
                      <a:off x="0" y="0"/>
                      <a:ext cx="3267061" cy="1835977"/>
                    </a:xfrm>
                    <a:prstGeom prst="rect">
                      <a:avLst/>
                    </a:prstGeom>
                  </pic:spPr>
                </pic:pic>
              </a:graphicData>
            </a:graphic>
          </wp:inline>
        </w:drawing>
      </w:r>
    </w:p>
    <w:p w14:paraId="26A532E6" w14:textId="1DCB862D" w:rsidR="00A87DD4" w:rsidRPr="00A87DD4" w:rsidRDefault="00A87DD4" w:rsidP="00A87DD4">
      <w:pPr>
        <w:jc w:val="center"/>
      </w:pPr>
      <w:r w:rsidRPr="00A87DD4">
        <w:t>Time:  20 minutes</w:t>
      </w:r>
    </w:p>
    <w:p w14:paraId="2A9E7972" w14:textId="23E73A5A" w:rsidR="00A87DD4" w:rsidRPr="00A87DD4" w:rsidRDefault="00A87DD4" w:rsidP="00A87DD4">
      <w:pPr>
        <w:jc w:val="center"/>
      </w:pPr>
      <w:r w:rsidRPr="00A87DD4">
        <w:t>Running time: 60 minutes</w:t>
      </w:r>
    </w:p>
    <w:p w14:paraId="1CA5E6BA" w14:textId="77777777" w:rsidR="00A87DD4" w:rsidRPr="00A87DD4" w:rsidRDefault="00A87DD4" w:rsidP="00A87DD4">
      <w:r w:rsidRPr="00A87DD4">
        <w:t> </w:t>
      </w:r>
    </w:p>
    <w:p w14:paraId="23913F05" w14:textId="441FDF74" w:rsidR="00A87DD4" w:rsidRPr="00A87DD4" w:rsidRDefault="00A87DD4" w:rsidP="00A87DD4">
      <w:r w:rsidRPr="00A87DD4">
        <w:rPr>
          <w:b/>
          <w:bCs/>
        </w:rPr>
        <w:t>Objective</w:t>
      </w:r>
      <w:r w:rsidRPr="00A87DD4">
        <w:t>: Identify ethical leadership traits and how it lead</w:t>
      </w:r>
      <w:r>
        <w:t>s</w:t>
      </w:r>
      <w:r w:rsidRPr="00A87DD4">
        <w:t xml:space="preserve"> to organizational culture.</w:t>
      </w:r>
    </w:p>
    <w:p w14:paraId="162B674E" w14:textId="59DD9ABB" w:rsidR="00A87DD4" w:rsidRPr="00A87DD4" w:rsidRDefault="00A87DD4" w:rsidP="00A87DD4">
      <w:r w:rsidRPr="00A87DD4">
        <w:rPr>
          <w:b/>
          <w:bCs/>
        </w:rPr>
        <w:t>Description</w:t>
      </w:r>
      <w:r w:rsidRPr="00A87DD4">
        <w:t>: Identify traits of ethical leadership and discuss organization</w:t>
      </w:r>
      <w:r>
        <w:t>al</w:t>
      </w:r>
      <w:r w:rsidRPr="00A87DD4">
        <w:t xml:space="preserve"> culture.</w:t>
      </w:r>
    </w:p>
    <w:p w14:paraId="1A26CF90" w14:textId="77777777" w:rsidR="00A87DD4" w:rsidRPr="00A87DD4" w:rsidRDefault="00A87DD4" w:rsidP="00A87DD4">
      <w:r w:rsidRPr="00A87DD4">
        <w:rPr>
          <w:b/>
          <w:bCs/>
        </w:rPr>
        <w:t>Instructional Method</w:t>
      </w:r>
      <w:r w:rsidRPr="00A87DD4">
        <w:t>: Lecture – Exercise – Discussion - Discussion</w:t>
      </w:r>
    </w:p>
    <w:p w14:paraId="0396BDD7" w14:textId="77777777" w:rsidR="00A87DD4" w:rsidRDefault="00A87DD4" w:rsidP="00A87DD4">
      <w:pPr>
        <w:rPr>
          <w:b/>
          <w:bCs/>
        </w:rPr>
      </w:pPr>
    </w:p>
    <w:p w14:paraId="5DF591F1" w14:textId="78B6458A" w:rsidR="00A87DD4" w:rsidRPr="00A87DD4" w:rsidRDefault="00A87DD4" w:rsidP="00A87DD4">
      <w:r w:rsidRPr="00A87DD4">
        <w:rPr>
          <w:b/>
          <w:bCs/>
        </w:rPr>
        <w:t>Script</w:t>
      </w:r>
      <w:r w:rsidRPr="00A87DD4">
        <w:t>:   </w:t>
      </w:r>
    </w:p>
    <w:p w14:paraId="30ECA118" w14:textId="77777777" w:rsidR="00A87DD4" w:rsidRPr="00A87DD4" w:rsidRDefault="00A87DD4" w:rsidP="00A87DD4">
      <w:hyperlink r:id="rId27" w:history="1">
        <w:r w:rsidRPr="00A87DD4">
          <w:rPr>
            <w:rStyle w:val="Hyperlink"/>
            <w:b/>
            <w:bCs/>
          </w:rPr>
          <w:t>Ethical leadership</w:t>
        </w:r>
      </w:hyperlink>
      <w:r w:rsidRPr="00A87DD4">
        <w:t xml:space="preserve"> is the foundation of a fair workplace. Employees look to leaders for cues about what behavior is acceptable, what values matter, and how people will be treated when mistakes or disagreements occur. When leaders act with integrity, communicate transparently, and remain accountable for their decisions, they reinforce a culture where fairness is expected rather than negotiated.</w:t>
      </w:r>
    </w:p>
    <w:p w14:paraId="1B76D777" w14:textId="77777777" w:rsidR="00A87DD4" w:rsidRDefault="00A87DD4" w:rsidP="00A87DD4">
      <w:pPr>
        <w:rPr>
          <w:b/>
          <w:bCs/>
        </w:rPr>
      </w:pPr>
    </w:p>
    <w:p w14:paraId="00ECE7B2" w14:textId="2585DCDD" w:rsidR="00A87DD4" w:rsidRPr="00A87DD4" w:rsidRDefault="00A87DD4" w:rsidP="00A87DD4">
      <w:r w:rsidRPr="00A87DD4">
        <w:rPr>
          <w:b/>
          <w:bCs/>
        </w:rPr>
        <w:t>Exercise</w:t>
      </w:r>
      <w:r w:rsidRPr="00A87DD4">
        <w:t>:</w:t>
      </w:r>
    </w:p>
    <w:p w14:paraId="1B814034" w14:textId="77777777" w:rsidR="00A87DD4" w:rsidRPr="00A87DD4" w:rsidRDefault="00A87DD4" w:rsidP="00A87DD4">
      <w:r w:rsidRPr="00A87DD4">
        <w:t>Ethical Leader (10 minutes)</w:t>
      </w:r>
    </w:p>
    <w:p w14:paraId="4888C8A2" w14:textId="77777777" w:rsidR="00A87DD4" w:rsidRPr="00A87DD4" w:rsidRDefault="00A87DD4" w:rsidP="004E763C">
      <w:pPr>
        <w:numPr>
          <w:ilvl w:val="0"/>
          <w:numId w:val="9"/>
        </w:numPr>
      </w:pPr>
      <w:r w:rsidRPr="00A87DD4">
        <w:t>Put students into groups.</w:t>
      </w:r>
    </w:p>
    <w:p w14:paraId="4285C79B" w14:textId="77777777" w:rsidR="00A87DD4" w:rsidRPr="00A87DD4" w:rsidRDefault="00A87DD4" w:rsidP="004E763C">
      <w:pPr>
        <w:numPr>
          <w:ilvl w:val="0"/>
          <w:numId w:val="9"/>
        </w:numPr>
      </w:pPr>
      <w:r w:rsidRPr="00A87DD4">
        <w:t>Have students discuss leaders that they have had who were ethical or not.</w:t>
      </w:r>
    </w:p>
    <w:p w14:paraId="214751E3" w14:textId="77777777" w:rsidR="00A87DD4" w:rsidRPr="00A87DD4" w:rsidRDefault="00A87DD4" w:rsidP="004E763C">
      <w:pPr>
        <w:numPr>
          <w:ilvl w:val="0"/>
          <w:numId w:val="9"/>
        </w:numPr>
      </w:pPr>
      <w:r w:rsidRPr="00A87DD4">
        <w:t>Have each group list the characteristics of an ethical leader.</w:t>
      </w:r>
    </w:p>
    <w:p w14:paraId="481D3D5E" w14:textId="01903952" w:rsidR="00A87DD4" w:rsidRPr="00A87DD4" w:rsidRDefault="00A87DD4" w:rsidP="004E763C">
      <w:pPr>
        <w:numPr>
          <w:ilvl w:val="0"/>
          <w:numId w:val="9"/>
        </w:numPr>
      </w:pPr>
      <w:r w:rsidRPr="00A87DD4">
        <w:t xml:space="preserve">Choose a spokesperson to summarize </w:t>
      </w:r>
      <w:r w:rsidR="00322621">
        <w:t xml:space="preserve">the </w:t>
      </w:r>
      <w:r w:rsidRPr="00A87DD4">
        <w:t>conversation and list characteristics.</w:t>
      </w:r>
    </w:p>
    <w:p w14:paraId="33FD627A" w14:textId="77777777" w:rsidR="00A87DD4" w:rsidRDefault="00A87DD4" w:rsidP="00A87DD4"/>
    <w:p w14:paraId="24C81910" w14:textId="3934A727" w:rsidR="00A87DD4" w:rsidRPr="00A87DD4" w:rsidRDefault="00A87DD4" w:rsidP="00A87DD4">
      <w:r w:rsidRPr="00A87DD4">
        <w:t>Debrief:</w:t>
      </w:r>
    </w:p>
    <w:p w14:paraId="2B765374" w14:textId="77777777" w:rsidR="00A87DD4" w:rsidRPr="00A87DD4" w:rsidRDefault="00A87DD4" w:rsidP="00A87DD4">
      <w:r w:rsidRPr="00A87DD4">
        <w:t>Have each group list their characteristics (keep a master list).</w:t>
      </w:r>
    </w:p>
    <w:p w14:paraId="15FF3F77" w14:textId="77777777" w:rsidR="00A87DD4" w:rsidRDefault="00A87DD4" w:rsidP="00A87DD4">
      <w:pPr>
        <w:rPr>
          <w:b/>
          <w:bCs/>
        </w:rPr>
      </w:pPr>
    </w:p>
    <w:p w14:paraId="756C5E68" w14:textId="1AB7BDF6" w:rsidR="00A87DD4" w:rsidRPr="00A87DD4" w:rsidRDefault="00A87DD4" w:rsidP="00A87DD4">
      <w:r w:rsidRPr="00A87DD4">
        <w:rPr>
          <w:b/>
          <w:bCs/>
        </w:rPr>
        <w:t>Discussion</w:t>
      </w:r>
    </w:p>
    <w:p w14:paraId="596EB0BE" w14:textId="77777777" w:rsidR="00A87DD4" w:rsidRPr="00A87DD4" w:rsidRDefault="00A87DD4" w:rsidP="00A87DD4">
      <w:r w:rsidRPr="00A87DD4">
        <w:rPr>
          <w:b/>
          <w:bCs/>
        </w:rPr>
        <w:t>Ask:</w:t>
      </w:r>
    </w:p>
    <w:p w14:paraId="067F57B2" w14:textId="77777777" w:rsidR="00A87DD4" w:rsidRPr="00A87DD4" w:rsidRDefault="00A87DD4" w:rsidP="00A87DD4">
      <w:r w:rsidRPr="00A87DD4">
        <w:t>What famous person is an ethical leader?</w:t>
      </w:r>
    </w:p>
    <w:p w14:paraId="5E540601" w14:textId="77777777" w:rsidR="00A87DD4" w:rsidRPr="00A87DD4" w:rsidRDefault="00A87DD4" w:rsidP="00A87DD4">
      <w:r w:rsidRPr="00A87DD4">
        <w:t>Who are examples of an unethical leader?</w:t>
      </w:r>
    </w:p>
    <w:p w14:paraId="587732FF" w14:textId="77777777" w:rsidR="00A87DD4" w:rsidRPr="00A87DD4" w:rsidRDefault="00A87DD4" w:rsidP="00A87DD4">
      <w:r w:rsidRPr="00A87DD4">
        <w:t xml:space="preserve">Digital tools introduce new challenges for ethical culture. As organizations rely more heavily on algorithms and automated decision systems, employees often struggle to understand the basis for key decisions. </w:t>
      </w:r>
    </w:p>
    <w:p w14:paraId="37B67545" w14:textId="77777777" w:rsidR="00A87DD4" w:rsidRDefault="00A87DD4" w:rsidP="00A87DD4">
      <w:pPr>
        <w:rPr>
          <w:b/>
          <w:bCs/>
        </w:rPr>
      </w:pPr>
    </w:p>
    <w:p w14:paraId="6FEC4A48" w14:textId="7C327B70" w:rsidR="00A87DD4" w:rsidRPr="00A87DD4" w:rsidRDefault="00A87DD4" w:rsidP="00A87DD4">
      <w:r w:rsidRPr="00A87DD4">
        <w:rPr>
          <w:b/>
          <w:bCs/>
        </w:rPr>
        <w:t>Ask</w:t>
      </w:r>
      <w:r w:rsidRPr="00A87DD4">
        <w:t xml:space="preserve">: </w:t>
      </w:r>
    </w:p>
    <w:p w14:paraId="56EAB0B4" w14:textId="77777777" w:rsidR="00A87DD4" w:rsidRPr="00A87DD4" w:rsidRDefault="00A87DD4" w:rsidP="00A87DD4">
      <w:r w:rsidRPr="00A87DD4">
        <w:t>What digital tools does HR use that can be considered unethical or questionable?</w:t>
      </w:r>
    </w:p>
    <w:p w14:paraId="0489CFAC" w14:textId="77777777" w:rsidR="00A87DD4" w:rsidRPr="00A87DD4" w:rsidRDefault="00A87DD4" w:rsidP="00A87DD4">
      <w:r w:rsidRPr="00A87DD4">
        <w:t>(possible answers: AI recruiting scanners, Chatbot on Website, Performance summaries, onboarding automation)</w:t>
      </w:r>
    </w:p>
    <w:p w14:paraId="35F0AAA3" w14:textId="77777777" w:rsidR="00A87DD4" w:rsidRPr="00A87DD4" w:rsidRDefault="00A87DD4" w:rsidP="00A87DD4">
      <w:r w:rsidRPr="00A87DD4">
        <w:lastRenderedPageBreak/>
        <w:t>Culture audits, ethical training, and codes of conduct can reinforce expectations. Yet, culture ultimately lives in daily behaviors, especially how leaders treat people when no one is watching.</w:t>
      </w:r>
    </w:p>
    <w:p w14:paraId="1E1788B8" w14:textId="77777777" w:rsidR="00A87DD4" w:rsidRDefault="00A87DD4" w:rsidP="00A87DD4">
      <w:pPr>
        <w:rPr>
          <w:b/>
          <w:bCs/>
        </w:rPr>
      </w:pPr>
    </w:p>
    <w:p w14:paraId="6CCF0F0C" w14:textId="6DBD9C06" w:rsidR="00A87DD4" w:rsidRPr="00A87DD4" w:rsidRDefault="00A87DD4" w:rsidP="00A87DD4">
      <w:r w:rsidRPr="00A87DD4">
        <w:rPr>
          <w:b/>
          <w:bCs/>
        </w:rPr>
        <w:t>Facilitator Notes:</w:t>
      </w:r>
      <w:r w:rsidRPr="00A87DD4">
        <w:t> </w:t>
      </w:r>
      <w:r w:rsidRPr="00A87DD4">
        <w:rPr>
          <w:b/>
          <w:bCs/>
        </w:rPr>
        <w:t> </w:t>
      </w:r>
    </w:p>
    <w:p w14:paraId="5E812569" w14:textId="77777777" w:rsidR="00A87DD4" w:rsidRPr="00A87DD4" w:rsidRDefault="00A87DD4" w:rsidP="00A87DD4">
      <w:r w:rsidRPr="00A87DD4">
        <w:t>Section 4: Ethical Leadership and Organizational Culture</w:t>
      </w:r>
    </w:p>
    <w:p w14:paraId="1B85161F" w14:textId="77777777" w:rsidR="00A87DD4" w:rsidRPr="00A87DD4" w:rsidRDefault="00A87DD4" w:rsidP="00A87DD4">
      <w:r w:rsidRPr="00A87DD4">
        <w:t>Ethical leadership shapes the ethical climate of an organization, which influences how employees interpret justice in daily interactions. Research shows that ethical climates reduce misconduct, strengthen trust, and encourage employees to behave in ways that align with organizational values. Dey et al. (2022) found that ethical leadership improves sustainable performance by shaping employees’ values and reinforcing norms for fair and responsible conduct. Employees working under ethical leaders demonstrate higher well-being, stronger citizenship behaviors, and greater commitment to ethical standards.</w:t>
      </w:r>
    </w:p>
    <w:p w14:paraId="6D0B79EC" w14:textId="77777777" w:rsidR="00A87DD4" w:rsidRDefault="00A87DD4" w:rsidP="00A87DD4"/>
    <w:p w14:paraId="5BAE6918" w14:textId="07E4BBF6" w:rsidR="00A87DD4" w:rsidRPr="00A87DD4" w:rsidRDefault="00A87DD4" w:rsidP="00A87DD4">
      <w:r w:rsidRPr="00A87DD4">
        <w:t>Culture is built through consistent behavior, not slogans or policy statements. Leaders who model humility, admit mistakes, and communicate decisions openly send a clear message that fairness matters even when decisions are difficult. This is especially important during high-stakes situations such as restructurings, promotions, or disciplinary actions. When leaders apply policies consistently and engage employees respectfully, interactional justice strengthens and employees are more likely to accept outcomes they may not prefer.</w:t>
      </w:r>
    </w:p>
    <w:p w14:paraId="03ABB82F" w14:textId="77777777" w:rsidR="00A87DD4" w:rsidRDefault="00A87DD4" w:rsidP="00A87DD4"/>
    <w:p w14:paraId="4D02A2A6" w14:textId="6C513D5B" w:rsidR="00A87DD4" w:rsidRPr="00A87DD4" w:rsidRDefault="00A87DD4" w:rsidP="00A87DD4">
      <w:r w:rsidRPr="00A87DD4">
        <w:t>Ethical culture also depends on the systems and practices that shape employee experiences. HR plays a central role in designing these systems, whether through equitable performance evaluations, transparent promotion criteria, or clear expectations for respectful communication. Pham et al. (2024) emphasize that socially responsible HR practices create a more ethical workplace by building trust, encouraging employee empowerment, and reinforcing norms that support justice. Their research shows that employees who perceive HR practices as socially responsible report higher levels of engagement and fairness, even in complex or ambiguous conditions.</w:t>
      </w:r>
    </w:p>
    <w:p w14:paraId="50CE69A7" w14:textId="77777777" w:rsidR="00A87DD4" w:rsidRDefault="00A87DD4" w:rsidP="00A87DD4"/>
    <w:p w14:paraId="7926877A" w14:textId="6DC59ABE" w:rsidR="00A87DD4" w:rsidRPr="00A87DD4" w:rsidRDefault="00A87DD4" w:rsidP="00A87DD4">
      <w:r w:rsidRPr="00A87DD4">
        <w:t>Zhang et al. (2024) note that AI-driven systems can disrupt trust when employees perceive technological decisions as opaque, biased, or unaccountable. Ethical leaders must therefore ensure that technology is used responsibly, with clear explanations and oversight to prevent erosion of procedural and interactional justice.</w:t>
      </w:r>
    </w:p>
    <w:p w14:paraId="562856F8" w14:textId="77777777" w:rsidR="00A87DD4" w:rsidRPr="00A87DD4" w:rsidRDefault="00A87DD4" w:rsidP="00A87DD4">
      <w:r w:rsidRPr="00A87DD4">
        <w:t>Ultimately, ethical leadership anchors the culture in fairness. Leaders set the tone through their decisions, communication, and treatment of employees. When leaders practice ethical behavior consistently, employees internalize these norms and contribute to a culture where justice is embedded in everyday interactions.</w:t>
      </w:r>
    </w:p>
    <w:p w14:paraId="438FDFB6" w14:textId="77777777" w:rsidR="00A87DD4" w:rsidRDefault="00A87DD4" w:rsidP="00A87DD4">
      <w:pPr>
        <w:rPr>
          <w:b/>
          <w:bCs/>
        </w:rPr>
      </w:pPr>
    </w:p>
    <w:p w14:paraId="649D477A" w14:textId="19B80476" w:rsidR="00A87DD4" w:rsidRPr="00A87DD4" w:rsidRDefault="00A87DD4" w:rsidP="00A87DD4">
      <w:r w:rsidRPr="00A87DD4">
        <w:rPr>
          <w:b/>
          <w:bCs/>
        </w:rPr>
        <w:t>Traits of Ethical Leaders:</w:t>
      </w:r>
    </w:p>
    <w:p w14:paraId="00CBF5EE" w14:textId="77777777" w:rsidR="00A87DD4" w:rsidRPr="00A87DD4" w:rsidRDefault="00A87DD4" w:rsidP="004E763C">
      <w:pPr>
        <w:numPr>
          <w:ilvl w:val="0"/>
          <w:numId w:val="10"/>
        </w:numPr>
      </w:pPr>
      <w:r w:rsidRPr="00A87DD4">
        <w:t>Humility and accountability.</w:t>
      </w:r>
    </w:p>
    <w:p w14:paraId="2BA66070" w14:textId="77777777" w:rsidR="00A87DD4" w:rsidRPr="00A87DD4" w:rsidRDefault="00A87DD4" w:rsidP="004E763C">
      <w:pPr>
        <w:numPr>
          <w:ilvl w:val="0"/>
          <w:numId w:val="10"/>
        </w:numPr>
      </w:pPr>
      <w:r w:rsidRPr="00A87DD4">
        <w:t>Transparency in decision-making.</w:t>
      </w:r>
    </w:p>
    <w:p w14:paraId="28CE6C47" w14:textId="77777777" w:rsidR="00A87DD4" w:rsidRPr="00A87DD4" w:rsidRDefault="00A87DD4" w:rsidP="004E763C">
      <w:pPr>
        <w:numPr>
          <w:ilvl w:val="0"/>
          <w:numId w:val="10"/>
        </w:numPr>
      </w:pPr>
      <w:r w:rsidRPr="00A87DD4">
        <w:t>Consistency between words and actions.</w:t>
      </w:r>
    </w:p>
    <w:p w14:paraId="121C98A1" w14:textId="77777777" w:rsidR="00A87DD4" w:rsidRPr="00A87DD4" w:rsidRDefault="00A87DD4" w:rsidP="004E763C">
      <w:pPr>
        <w:numPr>
          <w:ilvl w:val="0"/>
          <w:numId w:val="10"/>
        </w:numPr>
      </w:pPr>
      <w:r w:rsidRPr="00A87DD4">
        <w:t>Willingness to admit mistakes publicly.</w:t>
      </w:r>
    </w:p>
    <w:p w14:paraId="20F31092" w14:textId="246EF945" w:rsidR="00801E08" w:rsidRDefault="00801E08" w:rsidP="00801E08"/>
    <w:p w14:paraId="7F8DC1F3" w14:textId="77777777" w:rsidR="00801E08" w:rsidRDefault="00801E08" w:rsidP="00A87DD4"/>
    <w:p w14:paraId="5822FFFE" w14:textId="77777777" w:rsidR="00B6579E" w:rsidRDefault="00B6579E">
      <w:pPr>
        <w:rPr>
          <w:rFonts w:ascii="Arial" w:eastAsia="Arial" w:hAnsi="Arial" w:cs="Arial"/>
          <w:b/>
          <w:bCs/>
          <w:sz w:val="28"/>
          <w:szCs w:val="28"/>
          <w:lang w:val="en"/>
        </w:rPr>
      </w:pPr>
    </w:p>
    <w:p w14:paraId="3124DE7A" w14:textId="77777777" w:rsidR="00A87DD4" w:rsidRDefault="00A87DD4" w:rsidP="00A87DD4">
      <w:pPr>
        <w:jc w:val="center"/>
      </w:pPr>
      <w:r>
        <w:br w:type="page"/>
      </w:r>
      <w:r>
        <w:rPr>
          <w:noProof/>
        </w:rPr>
        <w:lastRenderedPageBreak/>
        <w:drawing>
          <wp:inline distT="0" distB="0" distL="0" distR="0" wp14:anchorId="6E65EBF6" wp14:editId="51714E72">
            <wp:extent cx="3192517" cy="1794085"/>
            <wp:effectExtent l="0" t="0" r="0" b="0"/>
            <wp:docPr id="678460566" name="Picture 8" descr="A person and person standing togeth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460566" name="Picture 8" descr="A person and person standing together&#10;&#10;AI-generated content may be incorrect."/>
                    <pic:cNvPicPr/>
                  </pic:nvPicPr>
                  <pic:blipFill>
                    <a:blip r:embed="rId28">
                      <a:extLst>
                        <a:ext uri="{28A0092B-C50C-407E-A947-70E740481C1C}">
                          <a14:useLocalDpi xmlns:a14="http://schemas.microsoft.com/office/drawing/2010/main" val="0"/>
                        </a:ext>
                      </a:extLst>
                    </a:blip>
                    <a:stretch>
                      <a:fillRect/>
                    </a:stretch>
                  </pic:blipFill>
                  <pic:spPr>
                    <a:xfrm>
                      <a:off x="0" y="0"/>
                      <a:ext cx="3243870" cy="1822943"/>
                    </a:xfrm>
                    <a:prstGeom prst="rect">
                      <a:avLst/>
                    </a:prstGeom>
                  </pic:spPr>
                </pic:pic>
              </a:graphicData>
            </a:graphic>
          </wp:inline>
        </w:drawing>
      </w:r>
    </w:p>
    <w:p w14:paraId="61D6F33E" w14:textId="57E2435C" w:rsidR="00A87DD4" w:rsidRPr="00A87DD4" w:rsidRDefault="00A87DD4" w:rsidP="00A87DD4">
      <w:pPr>
        <w:jc w:val="center"/>
      </w:pPr>
      <w:r w:rsidRPr="00A87DD4">
        <w:t>Time:  5 minutes</w:t>
      </w:r>
    </w:p>
    <w:p w14:paraId="0E3E878A" w14:textId="1E3F03B4" w:rsidR="00A87DD4" w:rsidRPr="00A87DD4" w:rsidRDefault="00A87DD4" w:rsidP="00A87DD4">
      <w:pPr>
        <w:jc w:val="center"/>
      </w:pPr>
      <w:r w:rsidRPr="00A87DD4">
        <w:t>Running time: 65 minutes</w:t>
      </w:r>
    </w:p>
    <w:p w14:paraId="0FE26FD5" w14:textId="77777777" w:rsidR="00A87DD4" w:rsidRPr="00A87DD4" w:rsidRDefault="00A87DD4" w:rsidP="00A87DD4">
      <w:r w:rsidRPr="00A87DD4">
        <w:t> </w:t>
      </w:r>
    </w:p>
    <w:p w14:paraId="7CE908C8" w14:textId="727DDDB7" w:rsidR="00A87DD4" w:rsidRPr="00A87DD4" w:rsidRDefault="00A87DD4" w:rsidP="00A87DD4">
      <w:r w:rsidRPr="00A87DD4">
        <w:rPr>
          <w:b/>
          <w:bCs/>
        </w:rPr>
        <w:t>Objective</w:t>
      </w:r>
      <w:r w:rsidRPr="00A87DD4">
        <w:t>: Define retaliation and whistleblowing in a safe reporting environment.</w:t>
      </w:r>
    </w:p>
    <w:p w14:paraId="1302C8A9" w14:textId="769634CE" w:rsidR="00A87DD4" w:rsidRPr="00A87DD4" w:rsidRDefault="00A87DD4" w:rsidP="00A87DD4">
      <w:r w:rsidRPr="00A87DD4">
        <w:rPr>
          <w:b/>
          <w:bCs/>
        </w:rPr>
        <w:t>Description</w:t>
      </w:r>
      <w:r w:rsidRPr="00A87DD4">
        <w:t>: Define retaliation and whistleblowing and discuss the best methods to create a safe reporting environment.</w:t>
      </w:r>
    </w:p>
    <w:p w14:paraId="6CD8B35D" w14:textId="77777777" w:rsidR="00A87DD4" w:rsidRPr="00A87DD4" w:rsidRDefault="00A87DD4" w:rsidP="00A87DD4">
      <w:r w:rsidRPr="00A87DD4">
        <w:rPr>
          <w:b/>
          <w:bCs/>
        </w:rPr>
        <w:t>Instructional Method</w:t>
      </w:r>
      <w:r w:rsidRPr="00A87DD4">
        <w:t>: Lecture - Discussion</w:t>
      </w:r>
    </w:p>
    <w:p w14:paraId="1D7C74C3" w14:textId="77777777" w:rsidR="00A87DD4" w:rsidRDefault="00A87DD4" w:rsidP="00A87DD4">
      <w:pPr>
        <w:rPr>
          <w:b/>
          <w:bCs/>
        </w:rPr>
      </w:pPr>
    </w:p>
    <w:p w14:paraId="5065EAEC" w14:textId="29B4F089" w:rsidR="00A87DD4" w:rsidRPr="00A87DD4" w:rsidRDefault="00A87DD4" w:rsidP="00A87DD4">
      <w:r w:rsidRPr="00A87DD4">
        <w:rPr>
          <w:b/>
          <w:bCs/>
        </w:rPr>
        <w:t>Script</w:t>
      </w:r>
      <w:r w:rsidRPr="00A87DD4">
        <w:t>:   </w:t>
      </w:r>
    </w:p>
    <w:p w14:paraId="70F24E67" w14:textId="77777777" w:rsidR="00A87DD4" w:rsidRPr="00A87DD4" w:rsidRDefault="00A87DD4" w:rsidP="00A87DD4">
      <w:r w:rsidRPr="00A87DD4">
        <w:t>A workplace’s ethical strength is often revealed during moments when employees speak up about misconduct. Whistleblowing serves as a critical safeguard for organizational integrity, yet employees frequently hesitate to report concerns because they fear retaliation, disbelief, or damage to their careers. HR plays a central role in designing reporting systems that encourage disclosure, protect employees, and ensure that allegations are investigated thoroughly and impartially.</w:t>
      </w:r>
    </w:p>
    <w:p w14:paraId="56DAB372" w14:textId="77777777" w:rsidR="00A87DD4" w:rsidRDefault="00A87DD4" w:rsidP="00A87DD4"/>
    <w:p w14:paraId="1AB6AA20" w14:textId="7B390DFE" w:rsidR="00A87DD4" w:rsidRPr="00A87DD4" w:rsidRDefault="00A87DD4" w:rsidP="00A87DD4">
      <w:r w:rsidRPr="00A87DD4">
        <w:t xml:space="preserve">Effective reporting systems provide multiple channels for raising concerns. These channels may include anonymous hotlines, direct reporting to HR, external ethics committees, or digital platforms that allow employees to submit concerns confidentially. </w:t>
      </w:r>
    </w:p>
    <w:p w14:paraId="3DFA13D3" w14:textId="77777777" w:rsidR="00A87DD4" w:rsidRDefault="00A87DD4" w:rsidP="00A87DD4">
      <w:pPr>
        <w:rPr>
          <w:b/>
          <w:bCs/>
        </w:rPr>
      </w:pPr>
    </w:p>
    <w:p w14:paraId="6CA945E5" w14:textId="52D7DB04" w:rsidR="00A87DD4" w:rsidRPr="00A87DD4" w:rsidRDefault="00A87DD4" w:rsidP="00A87DD4">
      <w:pPr>
        <w:rPr>
          <w:b/>
          <w:bCs/>
        </w:rPr>
      </w:pPr>
      <w:r w:rsidRPr="00A87DD4">
        <w:rPr>
          <w:b/>
          <w:bCs/>
        </w:rPr>
        <w:t>Ask</w:t>
      </w:r>
      <w:r w:rsidRPr="00A87DD4">
        <w:t>:</w:t>
      </w:r>
    </w:p>
    <w:p w14:paraId="34EB4BD7" w14:textId="65C42444" w:rsidR="00A87DD4" w:rsidRPr="00A87DD4" w:rsidRDefault="00A87DD4" w:rsidP="00A87DD4">
      <w:r w:rsidRPr="00A87DD4">
        <w:t xml:space="preserve">What should/could HR do </w:t>
      </w:r>
      <w:r w:rsidR="00042F99">
        <w:t xml:space="preserve">to </w:t>
      </w:r>
      <w:r w:rsidRPr="00A87DD4">
        <w:t>create a safe reporting environment?</w:t>
      </w:r>
    </w:p>
    <w:p w14:paraId="0C23832E" w14:textId="77777777" w:rsidR="00A87DD4" w:rsidRDefault="00A87DD4" w:rsidP="00A87DD4">
      <w:pPr>
        <w:rPr>
          <w:b/>
          <w:bCs/>
        </w:rPr>
      </w:pPr>
    </w:p>
    <w:p w14:paraId="63D9DE15" w14:textId="56413746" w:rsidR="00A87DD4" w:rsidRPr="00A87DD4" w:rsidRDefault="00A87DD4" w:rsidP="00A87DD4">
      <w:r w:rsidRPr="00A87DD4">
        <w:rPr>
          <w:b/>
          <w:bCs/>
        </w:rPr>
        <w:t>Facilitator Notes:</w:t>
      </w:r>
      <w:r w:rsidRPr="00A87DD4">
        <w:t> </w:t>
      </w:r>
    </w:p>
    <w:p w14:paraId="3829C28A" w14:textId="77777777" w:rsidR="00A87DD4" w:rsidRPr="00A87DD4" w:rsidRDefault="00A87DD4" w:rsidP="00A87DD4">
      <w:r w:rsidRPr="00A87DD4">
        <w:t>Section 5: Reporting, Retaliation, and Whistleblowing</w:t>
      </w:r>
    </w:p>
    <w:p w14:paraId="35190C17" w14:textId="1E739602" w:rsidR="00A87DD4" w:rsidRDefault="00A87DD4" w:rsidP="00A87DD4">
      <w:r w:rsidRPr="00A87DD4">
        <w:t>Research shows that employees are more likely to use these systems when they trust the process and when the organization has a history of addressing issues promptly (Garrick &amp; Buck, 2022). Employees who believe nothing will change are unlikely to come forward, even in serious cases.</w:t>
      </w:r>
    </w:p>
    <w:p w14:paraId="311B0FD8" w14:textId="77777777" w:rsidR="00A87DD4" w:rsidRPr="00A87DD4" w:rsidRDefault="00A87DD4" w:rsidP="00A87DD4"/>
    <w:p w14:paraId="1CF18DAC" w14:textId="77777777" w:rsidR="00A87DD4" w:rsidRDefault="00A87DD4" w:rsidP="00A87DD4">
      <w:hyperlink r:id="rId29" w:history="1">
        <w:r w:rsidRPr="00A87DD4">
          <w:rPr>
            <w:rStyle w:val="Hyperlink"/>
            <w:b/>
            <w:bCs/>
          </w:rPr>
          <w:t>Retaliation</w:t>
        </w:r>
      </w:hyperlink>
      <w:r w:rsidRPr="00A87DD4">
        <w:t xml:space="preserve"> remains one of the most significant risks for whistleblowers. Retaliation can involve formal consequences such as demotion or discipline, as well as subtle behaviors such as social exclusion or negative performance evaluations. These responses not only harm individuals but also create a chilling effect across the organization. Garrick and Buck (2022) highlight that retaliation can produce long-term psychological distress, including anxiety, isolation, and loss of professional identity. Their research confirms that even informal retaliation can undermine trust and contribute to a culture of silence.</w:t>
      </w:r>
    </w:p>
    <w:p w14:paraId="695E906C" w14:textId="77777777" w:rsidR="00A87DD4" w:rsidRPr="00A87DD4" w:rsidRDefault="00A87DD4" w:rsidP="00A87DD4"/>
    <w:p w14:paraId="79D4C59D" w14:textId="77777777" w:rsidR="00A87DD4" w:rsidRDefault="00A87DD4" w:rsidP="00A87DD4">
      <w:r w:rsidRPr="00A87DD4">
        <w:lastRenderedPageBreak/>
        <w:t xml:space="preserve">Economic pressures also influence </w:t>
      </w:r>
      <w:hyperlink r:id="rId30" w:history="1">
        <w:r w:rsidRPr="00A87DD4">
          <w:rPr>
            <w:rStyle w:val="Hyperlink"/>
            <w:b/>
            <w:bCs/>
          </w:rPr>
          <w:t>whistleblowing behavior</w:t>
        </w:r>
      </w:hyperlink>
      <w:r w:rsidRPr="00A87DD4">
        <w:rPr>
          <w:b/>
          <w:bCs/>
        </w:rPr>
        <w:t>.</w:t>
      </w:r>
      <w:r w:rsidRPr="00A87DD4">
        <w:t xml:space="preserve"> Heese and Pérez-Cavazos (2021) found that the likelihood of external reporting increases when employees perceive retaliation costs to be lower than the expected benefits of disclosure. When internal reporting systems are weak or lack credibility, employees may bypass them entirely and disclose information to regulators, auditors, or the media. This escalation increases legal, financial, and reputational risk for the organization.</w:t>
      </w:r>
    </w:p>
    <w:p w14:paraId="426C5DF3" w14:textId="77777777" w:rsidR="00A87DD4" w:rsidRPr="00A87DD4" w:rsidRDefault="00A87DD4" w:rsidP="00A87DD4"/>
    <w:p w14:paraId="72AE18D6" w14:textId="182C5343" w:rsidR="00A87DD4" w:rsidRDefault="00A87DD4" w:rsidP="00A87DD4">
      <w:r w:rsidRPr="00A87DD4">
        <w:t>To create a safe reporting environment, HR must ensure that all reports are handled promptly, confidentially, and impartially. A clear feedback loop that informs employees when an investigation is complete, without breaching confidentiality, helps reinforce trust. Anonymous systems should be paired with guidance that protects employees who choose direct reporting. In addition, HR must ensure that leaders understand the legal and ethical obligations related to retaliation, so they do not inadvertently discourage reporting through careless comments or behaviors.</w:t>
      </w:r>
    </w:p>
    <w:p w14:paraId="572345B0" w14:textId="77777777" w:rsidR="00A87DD4" w:rsidRPr="00A87DD4" w:rsidRDefault="00A87DD4" w:rsidP="00A87DD4"/>
    <w:p w14:paraId="1BFBACE0" w14:textId="77777777" w:rsidR="00A87DD4" w:rsidRPr="00A87DD4" w:rsidRDefault="00A87DD4" w:rsidP="00A87DD4">
      <w:r w:rsidRPr="00A87DD4">
        <w:t>Training and communication are essential. Employees need to know how to report concerns, what protections exist, and how the process works. Leaders must also be trained to respond without defensiveness or dismissiveness. A transparent and well-communicated whistleblowing system strengthens ethical culture, reduces violations, and enhances employee loyalty. When employees trust that leaders will listen and respond fairly, they are more willing to raise concerns early, preventing larger problems later.</w:t>
      </w:r>
    </w:p>
    <w:p w14:paraId="2123CCD7" w14:textId="77777777" w:rsidR="00A87DD4" w:rsidRPr="00A87DD4" w:rsidRDefault="00A87DD4" w:rsidP="00A87DD4">
      <w:r w:rsidRPr="00A87DD4">
        <w:t> </w:t>
      </w:r>
    </w:p>
    <w:p w14:paraId="7576282C" w14:textId="77777777" w:rsidR="00A87DD4" w:rsidRPr="00A87DD4" w:rsidRDefault="00A87DD4" w:rsidP="00A87DD4">
      <w:r w:rsidRPr="00A87DD4">
        <w:rPr>
          <w:b/>
          <w:bCs/>
        </w:rPr>
        <w:t>Key Elements of a Safe Reporting System:</w:t>
      </w:r>
    </w:p>
    <w:p w14:paraId="50F0188B" w14:textId="77777777" w:rsidR="00A87DD4" w:rsidRPr="00A87DD4" w:rsidRDefault="00A87DD4" w:rsidP="004E763C">
      <w:pPr>
        <w:numPr>
          <w:ilvl w:val="0"/>
          <w:numId w:val="11"/>
        </w:numPr>
      </w:pPr>
      <w:r w:rsidRPr="00A87DD4">
        <w:t>Multiple reporting channels (anonymous and direct).</w:t>
      </w:r>
    </w:p>
    <w:p w14:paraId="25EA7061" w14:textId="77777777" w:rsidR="00A87DD4" w:rsidRPr="00A87DD4" w:rsidRDefault="00A87DD4" w:rsidP="004E763C">
      <w:pPr>
        <w:numPr>
          <w:ilvl w:val="0"/>
          <w:numId w:val="11"/>
        </w:numPr>
      </w:pPr>
      <w:r w:rsidRPr="00A87DD4">
        <w:t>Protection from retaliation.</w:t>
      </w:r>
    </w:p>
    <w:p w14:paraId="2DE5F196" w14:textId="77777777" w:rsidR="00A87DD4" w:rsidRPr="00A87DD4" w:rsidRDefault="00A87DD4" w:rsidP="004E763C">
      <w:pPr>
        <w:numPr>
          <w:ilvl w:val="0"/>
          <w:numId w:val="11"/>
        </w:numPr>
      </w:pPr>
      <w:r w:rsidRPr="00A87DD4">
        <w:t>Prompt, impartial investigation.</w:t>
      </w:r>
    </w:p>
    <w:p w14:paraId="6971D1BE" w14:textId="77777777" w:rsidR="00A87DD4" w:rsidRDefault="00A87DD4" w:rsidP="004E763C">
      <w:pPr>
        <w:numPr>
          <w:ilvl w:val="0"/>
          <w:numId w:val="11"/>
        </w:numPr>
      </w:pPr>
      <w:r w:rsidRPr="00A87DD4">
        <w:t>Feedback loop to close the case transparently.</w:t>
      </w:r>
    </w:p>
    <w:p w14:paraId="7519AC68" w14:textId="41420882" w:rsidR="00A87DD4" w:rsidRDefault="00A87DD4" w:rsidP="00042F99"/>
    <w:p w14:paraId="391250FE" w14:textId="0EB9F3BF" w:rsidR="00042F99" w:rsidRDefault="00042F99">
      <w:r>
        <w:br w:type="page"/>
      </w:r>
    </w:p>
    <w:p w14:paraId="0EC8A734" w14:textId="7F263143" w:rsidR="00042F99" w:rsidRDefault="00042F99" w:rsidP="00042F99">
      <w:pPr>
        <w:jc w:val="center"/>
      </w:pPr>
      <w:r>
        <w:rPr>
          <w:noProof/>
        </w:rPr>
        <w:lastRenderedPageBreak/>
        <w:drawing>
          <wp:inline distT="0" distB="0" distL="0" distR="0" wp14:anchorId="5083A902" wp14:editId="58827B12">
            <wp:extent cx="3097924" cy="1740927"/>
            <wp:effectExtent l="0" t="0" r="1270" b="0"/>
            <wp:docPr id="529699022" name="Picture 9" descr="A questionnaire with blu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699022" name="Picture 9" descr="A questionnaire with blue text&#10;&#10;AI-generated content may be incorrect."/>
                    <pic:cNvPicPr/>
                  </pic:nvPicPr>
                  <pic:blipFill>
                    <a:blip r:embed="rId31">
                      <a:extLst>
                        <a:ext uri="{28A0092B-C50C-407E-A947-70E740481C1C}">
                          <a14:useLocalDpi xmlns:a14="http://schemas.microsoft.com/office/drawing/2010/main" val="0"/>
                        </a:ext>
                      </a:extLst>
                    </a:blip>
                    <a:stretch>
                      <a:fillRect/>
                    </a:stretch>
                  </pic:blipFill>
                  <pic:spPr>
                    <a:xfrm>
                      <a:off x="0" y="0"/>
                      <a:ext cx="3140399" cy="1764796"/>
                    </a:xfrm>
                    <a:prstGeom prst="rect">
                      <a:avLst/>
                    </a:prstGeom>
                  </pic:spPr>
                </pic:pic>
              </a:graphicData>
            </a:graphic>
          </wp:inline>
        </w:drawing>
      </w:r>
      <w:r>
        <w:rPr>
          <w:noProof/>
        </w:rPr>
        <w:drawing>
          <wp:inline distT="0" distB="0" distL="0" distR="0" wp14:anchorId="773CD60A" wp14:editId="73EC43D4">
            <wp:extent cx="3208283" cy="1802945"/>
            <wp:effectExtent l="0" t="0" r="5080" b="635"/>
            <wp:docPr id="658978284" name="Picture 10" descr="A questionnaire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978284" name="Picture 10" descr="A questionnaire with black text&#10;&#10;AI-generated content may be incorrect."/>
                    <pic:cNvPicPr/>
                  </pic:nvPicPr>
                  <pic:blipFill>
                    <a:blip r:embed="rId32">
                      <a:extLst>
                        <a:ext uri="{28A0092B-C50C-407E-A947-70E740481C1C}">
                          <a14:useLocalDpi xmlns:a14="http://schemas.microsoft.com/office/drawing/2010/main" val="0"/>
                        </a:ext>
                      </a:extLst>
                    </a:blip>
                    <a:stretch>
                      <a:fillRect/>
                    </a:stretch>
                  </pic:blipFill>
                  <pic:spPr>
                    <a:xfrm>
                      <a:off x="0" y="0"/>
                      <a:ext cx="3236054" cy="1818552"/>
                    </a:xfrm>
                    <a:prstGeom prst="rect">
                      <a:avLst/>
                    </a:prstGeom>
                  </pic:spPr>
                </pic:pic>
              </a:graphicData>
            </a:graphic>
          </wp:inline>
        </w:drawing>
      </w:r>
    </w:p>
    <w:p w14:paraId="1F05EC2C" w14:textId="77777777" w:rsidR="00A87DD4" w:rsidRPr="00A87DD4" w:rsidRDefault="00A87DD4" w:rsidP="00042F99"/>
    <w:p w14:paraId="2FA69F33" w14:textId="77777777" w:rsidR="00042F99" w:rsidRDefault="00042F99" w:rsidP="00042F99">
      <w:pPr>
        <w:jc w:val="center"/>
      </w:pPr>
    </w:p>
    <w:p w14:paraId="1ACB4AE3" w14:textId="03C6D8F0" w:rsidR="00042F99" w:rsidRPr="00042F99" w:rsidRDefault="00042F99" w:rsidP="00042F99">
      <w:pPr>
        <w:jc w:val="center"/>
      </w:pPr>
      <w:r w:rsidRPr="00042F99">
        <w:t>Time:  5 minutes</w:t>
      </w:r>
    </w:p>
    <w:p w14:paraId="040498AC" w14:textId="7E7D311F" w:rsidR="00042F99" w:rsidRPr="00042F99" w:rsidRDefault="00042F99" w:rsidP="00042F99">
      <w:pPr>
        <w:jc w:val="center"/>
      </w:pPr>
      <w:r w:rsidRPr="00042F99">
        <w:t>Running time: 70 minutes</w:t>
      </w:r>
    </w:p>
    <w:p w14:paraId="3F61A66C" w14:textId="77777777" w:rsidR="00042F99" w:rsidRPr="00042F99" w:rsidRDefault="00042F99" w:rsidP="00042F99">
      <w:r w:rsidRPr="00042F99">
        <w:t> </w:t>
      </w:r>
    </w:p>
    <w:p w14:paraId="203A4FF5" w14:textId="77777777" w:rsidR="00042F99" w:rsidRPr="00042F99" w:rsidRDefault="00042F99" w:rsidP="00042F99">
      <w:r w:rsidRPr="00042F99">
        <w:rPr>
          <w:b/>
          <w:bCs/>
        </w:rPr>
        <w:t>Objective</w:t>
      </w:r>
      <w:r w:rsidRPr="00042F99">
        <w:t>: Summarize the module and answer questions.</w:t>
      </w:r>
    </w:p>
    <w:p w14:paraId="781A31DB" w14:textId="77777777" w:rsidR="00042F99" w:rsidRPr="00042F99" w:rsidRDefault="00042F99" w:rsidP="00042F99">
      <w:r w:rsidRPr="00042F99">
        <w:rPr>
          <w:b/>
          <w:bCs/>
        </w:rPr>
        <w:t>Description</w:t>
      </w:r>
      <w:r w:rsidRPr="00042F99">
        <w:t>: Summarize the module and have students answer the questions on the slide.</w:t>
      </w:r>
    </w:p>
    <w:p w14:paraId="1FF7A62E" w14:textId="77777777" w:rsidR="00042F99" w:rsidRPr="00042F99" w:rsidRDefault="00042F99" w:rsidP="00042F99">
      <w:r w:rsidRPr="00042F99">
        <w:rPr>
          <w:b/>
          <w:bCs/>
        </w:rPr>
        <w:t>Instructional Method</w:t>
      </w:r>
      <w:r w:rsidRPr="00042F99">
        <w:t>: Summary - Exercise</w:t>
      </w:r>
    </w:p>
    <w:p w14:paraId="7AAF03B5" w14:textId="77777777" w:rsidR="00042F99" w:rsidRPr="00042F99" w:rsidRDefault="00042F99" w:rsidP="00042F99">
      <w:r w:rsidRPr="00042F99">
        <w:t> </w:t>
      </w:r>
    </w:p>
    <w:p w14:paraId="272E1E28" w14:textId="77777777" w:rsidR="00042F99" w:rsidRPr="00042F99" w:rsidRDefault="00042F99" w:rsidP="00042F99">
      <w:r w:rsidRPr="00042F99">
        <w:rPr>
          <w:b/>
          <w:bCs/>
        </w:rPr>
        <w:t>Script</w:t>
      </w:r>
      <w:r w:rsidRPr="00042F99">
        <w:t>:   </w:t>
      </w:r>
    </w:p>
    <w:p w14:paraId="6C70AA6D" w14:textId="77777777" w:rsidR="00042F99" w:rsidRDefault="00042F99" w:rsidP="00042F99">
      <w:r w:rsidRPr="00042F99">
        <w:t>Ethics and fairness shape how employees interpret decisions, trust leadership, and engage with their work. Organizational justice provides a framework for understanding these perceptions through distributive, procedural, and interactional dimensions. Research shows that fairness is not defined by outcomes alone. It is shaped by the consistency of decision-making processes, the quality of communication, and the respect employees experience throughout those processes.</w:t>
      </w:r>
    </w:p>
    <w:p w14:paraId="5A981B52" w14:textId="77777777" w:rsidR="00042F99" w:rsidRPr="00042F99" w:rsidRDefault="00042F99" w:rsidP="00042F99"/>
    <w:p w14:paraId="39470345" w14:textId="77777777" w:rsidR="00042F99" w:rsidRPr="00042F99" w:rsidRDefault="00042F99" w:rsidP="00042F99">
      <w:r w:rsidRPr="00042F99">
        <w:t>HR carries significant moral responsibility in this environment. Ethical leadership, transparent communication, and socially responsible HR practices strengthen the ethical climate of the organization. At the same time, new challenges arise as workplaces adopt AI-driven tools that influence evaluations and decisions. HR must monitor these systems to ensure that technology enhances rather than undermines fairness.</w:t>
      </w:r>
    </w:p>
    <w:p w14:paraId="745548A7" w14:textId="77777777" w:rsidR="00042F99" w:rsidRDefault="00042F99" w:rsidP="00042F99">
      <w:r w:rsidRPr="00042F99">
        <w:t>Whistleblowing and reporting mechanisms reveal the strength of an organization’s ethical culture. Employees are more likely to speak up when they trust the system and feel protected from retaliation. Effective reporting processes, combined with consistent and impartial investigations, reinforce a culture where concerns are addressed early and fairly.</w:t>
      </w:r>
    </w:p>
    <w:p w14:paraId="4538C998" w14:textId="77777777" w:rsidR="00042F99" w:rsidRPr="00042F99" w:rsidRDefault="00042F99" w:rsidP="00042F99"/>
    <w:p w14:paraId="06D11FAA" w14:textId="77777777" w:rsidR="00042F99" w:rsidRPr="00042F99" w:rsidRDefault="00042F99" w:rsidP="00042F99">
      <w:r w:rsidRPr="00042F99">
        <w:t>Ultimately, fairness is a daily practice. By embedding justice into policies, communication, and leadership behavior, HR professionals help ensure that ethical principles become part of the lived experience of employees and not simply statements of intent.</w:t>
      </w:r>
    </w:p>
    <w:p w14:paraId="1FB86CF0" w14:textId="77777777" w:rsidR="00042F99" w:rsidRPr="00042F99" w:rsidRDefault="00042F99" w:rsidP="00042F99">
      <w:r w:rsidRPr="00042F99">
        <w:t> </w:t>
      </w:r>
    </w:p>
    <w:p w14:paraId="4C3C4AA4" w14:textId="77777777" w:rsidR="00AF44CD" w:rsidRDefault="00AF44CD" w:rsidP="00042F99">
      <w:pPr>
        <w:rPr>
          <w:b/>
          <w:bCs/>
        </w:rPr>
      </w:pPr>
    </w:p>
    <w:p w14:paraId="184EDF65" w14:textId="77777777" w:rsidR="00AF44CD" w:rsidRDefault="00AF44CD" w:rsidP="00042F99">
      <w:pPr>
        <w:rPr>
          <w:b/>
          <w:bCs/>
        </w:rPr>
      </w:pPr>
    </w:p>
    <w:p w14:paraId="467024B5" w14:textId="77777777" w:rsidR="00AF44CD" w:rsidRDefault="00AF44CD" w:rsidP="00042F99">
      <w:pPr>
        <w:rPr>
          <w:b/>
          <w:bCs/>
        </w:rPr>
      </w:pPr>
    </w:p>
    <w:p w14:paraId="5DF9FDF9" w14:textId="77777777" w:rsidR="00AF44CD" w:rsidRDefault="00AF44CD" w:rsidP="00042F99">
      <w:pPr>
        <w:rPr>
          <w:b/>
          <w:bCs/>
        </w:rPr>
      </w:pPr>
    </w:p>
    <w:p w14:paraId="0D2D7ECC" w14:textId="77777777" w:rsidR="00AF44CD" w:rsidRDefault="00AF44CD" w:rsidP="00042F99">
      <w:pPr>
        <w:rPr>
          <w:b/>
          <w:bCs/>
        </w:rPr>
      </w:pPr>
    </w:p>
    <w:p w14:paraId="59B16A50" w14:textId="77777777" w:rsidR="00AF44CD" w:rsidRDefault="00AF44CD" w:rsidP="00042F99">
      <w:pPr>
        <w:rPr>
          <w:b/>
          <w:bCs/>
        </w:rPr>
      </w:pPr>
    </w:p>
    <w:p w14:paraId="0138052A" w14:textId="25661E9E" w:rsidR="00042F99" w:rsidRPr="00042F99" w:rsidRDefault="00042F99" w:rsidP="00042F99">
      <w:r w:rsidRPr="00042F99">
        <w:rPr>
          <w:b/>
          <w:bCs/>
        </w:rPr>
        <w:lastRenderedPageBreak/>
        <w:t>Exercise</w:t>
      </w:r>
      <w:r w:rsidRPr="00042F99">
        <w:t xml:space="preserve">:  </w:t>
      </w:r>
    </w:p>
    <w:p w14:paraId="5D2AC4CB" w14:textId="77777777" w:rsidR="00042F99" w:rsidRPr="00042F99" w:rsidRDefault="00042F99" w:rsidP="00042F99">
      <w:r w:rsidRPr="00042F99">
        <w:t>Questions (7 Minutes)</w:t>
      </w:r>
    </w:p>
    <w:p w14:paraId="4CCC83DA" w14:textId="77777777" w:rsidR="00042F99" w:rsidRPr="00042F99" w:rsidRDefault="00042F99" w:rsidP="004E763C">
      <w:pPr>
        <w:numPr>
          <w:ilvl w:val="0"/>
          <w:numId w:val="12"/>
        </w:numPr>
      </w:pPr>
      <w:r w:rsidRPr="00042F99">
        <w:t xml:space="preserve">Put students into groups </w:t>
      </w:r>
    </w:p>
    <w:p w14:paraId="5CEB1AE9" w14:textId="77777777" w:rsidR="00042F99" w:rsidRPr="00042F99" w:rsidRDefault="00042F99" w:rsidP="004E763C">
      <w:pPr>
        <w:numPr>
          <w:ilvl w:val="0"/>
          <w:numId w:val="12"/>
        </w:numPr>
      </w:pPr>
      <w:r w:rsidRPr="00042F99">
        <w:t>Give each group a question from the slide.</w:t>
      </w:r>
    </w:p>
    <w:p w14:paraId="427438E2" w14:textId="77777777" w:rsidR="00042F99" w:rsidRPr="00042F99" w:rsidRDefault="00042F99" w:rsidP="004E763C">
      <w:pPr>
        <w:numPr>
          <w:ilvl w:val="0"/>
          <w:numId w:val="12"/>
        </w:numPr>
      </w:pPr>
      <w:r w:rsidRPr="00042F99">
        <w:t>Have students work together in groups to answer their question</w:t>
      </w:r>
    </w:p>
    <w:p w14:paraId="7FB70094" w14:textId="77777777" w:rsidR="00042F99" w:rsidRPr="00042F99" w:rsidRDefault="00042F99" w:rsidP="004E763C">
      <w:pPr>
        <w:numPr>
          <w:ilvl w:val="0"/>
          <w:numId w:val="12"/>
        </w:numPr>
      </w:pPr>
      <w:r w:rsidRPr="00042F99">
        <w:t>Have students share their answers.</w:t>
      </w:r>
    </w:p>
    <w:p w14:paraId="2A9E1CBC" w14:textId="77777777" w:rsidR="00042F99" w:rsidRPr="00042F99" w:rsidRDefault="00042F99" w:rsidP="00042F99">
      <w:r w:rsidRPr="00042F99">
        <w:t>(Ask follow up questions from the facilitator notes if necessary)</w:t>
      </w:r>
    </w:p>
    <w:p w14:paraId="7DCD4006" w14:textId="77777777" w:rsidR="00042F99" w:rsidRDefault="00042F99" w:rsidP="00042F99">
      <w:pPr>
        <w:rPr>
          <w:b/>
          <w:bCs/>
        </w:rPr>
      </w:pPr>
    </w:p>
    <w:p w14:paraId="0EC13297" w14:textId="2E9AA589" w:rsidR="00042F99" w:rsidRDefault="00042F99" w:rsidP="00042F99">
      <w:r w:rsidRPr="00042F99">
        <w:rPr>
          <w:b/>
          <w:bCs/>
        </w:rPr>
        <w:t>Facilitator Notes:</w:t>
      </w:r>
      <w:r w:rsidRPr="00042F99">
        <w:t> </w:t>
      </w:r>
    </w:p>
    <w:p w14:paraId="0C35007A" w14:textId="35B17609" w:rsidR="00042F99" w:rsidRDefault="00042F99" w:rsidP="00042F99">
      <w:r>
        <w:t>Questions are on two (2) slides.</w:t>
      </w:r>
    </w:p>
    <w:p w14:paraId="3D094157" w14:textId="77777777" w:rsidR="00042F99" w:rsidRPr="00042F99" w:rsidRDefault="00042F99" w:rsidP="00042F99"/>
    <w:p w14:paraId="24BE799D" w14:textId="77777777" w:rsidR="00042F99" w:rsidRPr="00042F99" w:rsidRDefault="00042F99" w:rsidP="00042F99">
      <w:r w:rsidRPr="00042F99">
        <w:t>Discussion Questions</w:t>
      </w:r>
    </w:p>
    <w:p w14:paraId="3A4C3CB3" w14:textId="77777777" w:rsidR="00042F99" w:rsidRPr="00042F99" w:rsidRDefault="00042F99" w:rsidP="004E763C">
      <w:pPr>
        <w:numPr>
          <w:ilvl w:val="0"/>
          <w:numId w:val="13"/>
        </w:numPr>
      </w:pPr>
      <w:r w:rsidRPr="00042F99">
        <w:t>How does distinguishing employee engagement from basic job satisfaction change the way organizations design engagement strategies?</w:t>
      </w:r>
    </w:p>
    <w:p w14:paraId="19C16F81" w14:textId="77777777" w:rsidR="00042F99" w:rsidRPr="00042F99" w:rsidRDefault="00042F99" w:rsidP="004E763C">
      <w:pPr>
        <w:numPr>
          <w:ilvl w:val="0"/>
          <w:numId w:val="13"/>
        </w:numPr>
      </w:pPr>
      <w:r w:rsidRPr="00042F99">
        <w:t>What conditions must be present for employee voice systems to function effectively in both unionized and nonunion environments?</w:t>
      </w:r>
    </w:p>
    <w:p w14:paraId="2CDF5E7D" w14:textId="77777777" w:rsidR="00042F99" w:rsidRPr="00042F99" w:rsidRDefault="00042F99" w:rsidP="004E763C">
      <w:pPr>
        <w:numPr>
          <w:ilvl w:val="0"/>
          <w:numId w:val="13"/>
        </w:numPr>
      </w:pPr>
      <w:r w:rsidRPr="00042F99">
        <w:t>How do trust and psychological safety interact to influence whether employees speak up about concerns or remain silent?</w:t>
      </w:r>
    </w:p>
    <w:p w14:paraId="1038A4D9" w14:textId="77777777" w:rsidR="00042F99" w:rsidRPr="00042F99" w:rsidRDefault="00042F99" w:rsidP="004E763C">
      <w:pPr>
        <w:numPr>
          <w:ilvl w:val="0"/>
          <w:numId w:val="13"/>
        </w:numPr>
      </w:pPr>
      <w:r w:rsidRPr="00042F99">
        <w:t>What are the risks of collecting engagement data without visible follow through, and how can this behavior undermine the psychological contract?</w:t>
      </w:r>
    </w:p>
    <w:p w14:paraId="6818DE97" w14:textId="77777777" w:rsidR="00042F99" w:rsidRDefault="00042F99" w:rsidP="004E763C">
      <w:pPr>
        <w:numPr>
          <w:ilvl w:val="0"/>
          <w:numId w:val="13"/>
        </w:numPr>
      </w:pPr>
      <w:r w:rsidRPr="00042F99">
        <w:t>How can HR balance the benefits of digital engagement tools with the ethical concerns employees may have about privacy and data use?</w:t>
      </w:r>
    </w:p>
    <w:p w14:paraId="0D0AD4FC" w14:textId="77777777" w:rsidR="00042F99" w:rsidRDefault="00042F99" w:rsidP="00042F99"/>
    <w:p w14:paraId="61C6AA36" w14:textId="1D7CD16E" w:rsidR="00042F99" w:rsidRDefault="00042F99">
      <w:r>
        <w:br w:type="page"/>
      </w:r>
    </w:p>
    <w:p w14:paraId="587B2D72" w14:textId="7B946418" w:rsidR="00042F99" w:rsidRPr="00042F99" w:rsidRDefault="00C20D89" w:rsidP="00C20D89">
      <w:pPr>
        <w:jc w:val="center"/>
      </w:pPr>
      <w:r>
        <w:rPr>
          <w:noProof/>
        </w:rPr>
        <w:lastRenderedPageBreak/>
        <w:drawing>
          <wp:inline distT="0" distB="0" distL="0" distR="0" wp14:anchorId="06D0D89F" wp14:editId="62844030">
            <wp:extent cx="3216166" cy="1807375"/>
            <wp:effectExtent l="0" t="0" r="0" b="0"/>
            <wp:docPr id="223382332" name="Picture 11" descr="A close-up of word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382332" name="Picture 11" descr="A close-up of words&#10;&#10;AI-generated content may be incorrect."/>
                    <pic:cNvPicPr/>
                  </pic:nvPicPr>
                  <pic:blipFill>
                    <a:blip r:embed="rId33">
                      <a:extLst>
                        <a:ext uri="{28A0092B-C50C-407E-A947-70E740481C1C}">
                          <a14:useLocalDpi xmlns:a14="http://schemas.microsoft.com/office/drawing/2010/main" val="0"/>
                        </a:ext>
                      </a:extLst>
                    </a:blip>
                    <a:stretch>
                      <a:fillRect/>
                    </a:stretch>
                  </pic:blipFill>
                  <pic:spPr>
                    <a:xfrm>
                      <a:off x="0" y="0"/>
                      <a:ext cx="3249577" cy="1826151"/>
                    </a:xfrm>
                    <a:prstGeom prst="rect">
                      <a:avLst/>
                    </a:prstGeom>
                  </pic:spPr>
                </pic:pic>
              </a:graphicData>
            </a:graphic>
          </wp:inline>
        </w:drawing>
      </w:r>
    </w:p>
    <w:p w14:paraId="4966A634" w14:textId="59C5D118" w:rsidR="00C20D89" w:rsidRPr="00C20D89" w:rsidRDefault="00C20D89" w:rsidP="00C20D89">
      <w:pPr>
        <w:jc w:val="center"/>
      </w:pPr>
      <w:r w:rsidRPr="00C20D89">
        <w:t>Time:  10 minutes</w:t>
      </w:r>
    </w:p>
    <w:p w14:paraId="0202EE2A" w14:textId="14F364C5" w:rsidR="00C20D89" w:rsidRPr="00C20D89" w:rsidRDefault="00C20D89" w:rsidP="00C20D89">
      <w:pPr>
        <w:jc w:val="center"/>
      </w:pPr>
      <w:r w:rsidRPr="00C20D89">
        <w:t>Running time: 80 minutes</w:t>
      </w:r>
    </w:p>
    <w:p w14:paraId="4577697F" w14:textId="77777777" w:rsidR="00C20D89" w:rsidRPr="00C20D89" w:rsidRDefault="00C20D89" w:rsidP="00C20D89">
      <w:r w:rsidRPr="00C20D89">
        <w:t> </w:t>
      </w:r>
    </w:p>
    <w:p w14:paraId="1116F560" w14:textId="77777777" w:rsidR="00C20D89" w:rsidRPr="00C20D89" w:rsidRDefault="00C20D89" w:rsidP="00C20D89">
      <w:r w:rsidRPr="00C20D89">
        <w:rPr>
          <w:b/>
          <w:bCs/>
        </w:rPr>
        <w:t>Objective</w:t>
      </w:r>
      <w:r w:rsidRPr="00C20D89">
        <w:t>: Review main points in this module. </w:t>
      </w:r>
    </w:p>
    <w:p w14:paraId="38D00BE3" w14:textId="77777777" w:rsidR="00C20D89" w:rsidRPr="00C20D89" w:rsidRDefault="00C20D89" w:rsidP="00C20D89">
      <w:r w:rsidRPr="00C20D89">
        <w:rPr>
          <w:b/>
          <w:bCs/>
        </w:rPr>
        <w:t>Description</w:t>
      </w:r>
      <w:r w:rsidRPr="00C20D89">
        <w:t>:  Be sure that students have a fun way to remember the material. </w:t>
      </w:r>
    </w:p>
    <w:p w14:paraId="2064DD28" w14:textId="77777777" w:rsidR="00C20D89" w:rsidRPr="00C20D89" w:rsidRDefault="00C20D89" w:rsidP="00C20D89">
      <w:r w:rsidRPr="00C20D89">
        <w:rPr>
          <w:b/>
          <w:bCs/>
        </w:rPr>
        <w:t>Instructional Method</w:t>
      </w:r>
      <w:r w:rsidRPr="00C20D89">
        <w:t>: Game – Review </w:t>
      </w:r>
    </w:p>
    <w:p w14:paraId="58850B44" w14:textId="77777777" w:rsidR="00C20D89" w:rsidRPr="00C20D89" w:rsidRDefault="00C20D89" w:rsidP="00C20D89">
      <w:r w:rsidRPr="00C20D89">
        <w:t> </w:t>
      </w:r>
    </w:p>
    <w:p w14:paraId="030E1157" w14:textId="77777777" w:rsidR="00C20D89" w:rsidRPr="00C20D89" w:rsidRDefault="00C20D89" w:rsidP="00C20D89">
      <w:r w:rsidRPr="00C20D89">
        <w:rPr>
          <w:b/>
          <w:bCs/>
        </w:rPr>
        <w:t>Script</w:t>
      </w:r>
      <w:r w:rsidRPr="00C20D89">
        <w:t>:   </w:t>
      </w:r>
    </w:p>
    <w:p w14:paraId="4DBBDDB8" w14:textId="77777777" w:rsidR="00C20D89" w:rsidRPr="00C20D89" w:rsidRDefault="00C20D89" w:rsidP="00C20D89">
      <w:r w:rsidRPr="00C20D89">
        <w:t>Let’s see how much we remember about this module. </w:t>
      </w:r>
    </w:p>
    <w:p w14:paraId="3B35AEA4" w14:textId="77777777" w:rsidR="00C20D89" w:rsidRPr="00C20D89" w:rsidRDefault="00C20D89" w:rsidP="00C20D89">
      <w:r w:rsidRPr="00C20D89">
        <w:t> </w:t>
      </w:r>
    </w:p>
    <w:p w14:paraId="1579AF69" w14:textId="77777777" w:rsidR="00C20D89" w:rsidRPr="00C20D89" w:rsidRDefault="00C20D89" w:rsidP="00C20D89">
      <w:r w:rsidRPr="00C20D89">
        <w:t> </w:t>
      </w:r>
    </w:p>
    <w:p w14:paraId="784AFCD9" w14:textId="77777777" w:rsidR="00C20D89" w:rsidRPr="00C20D89" w:rsidRDefault="00C20D89" w:rsidP="00C20D89">
      <w:r w:rsidRPr="00C20D89">
        <w:rPr>
          <w:b/>
          <w:bCs/>
        </w:rPr>
        <w:t>Facilitator Notes:</w:t>
      </w:r>
      <w:r w:rsidRPr="00C20D89">
        <w:t> </w:t>
      </w:r>
    </w:p>
    <w:p w14:paraId="6FD30964" w14:textId="77777777" w:rsidR="00C20D89" w:rsidRPr="00C20D89" w:rsidRDefault="00C20D89" w:rsidP="00C20D89">
      <w:r w:rsidRPr="00C20D89">
        <w:t>Review Exercise:  Create a fun game to review the material.  Remember to use the objectives to measure learning: </w:t>
      </w:r>
    </w:p>
    <w:p w14:paraId="0E1C2536" w14:textId="77777777" w:rsidR="00C20D89" w:rsidRPr="00C20D89" w:rsidRDefault="00C20D89" w:rsidP="004E763C">
      <w:pPr>
        <w:numPr>
          <w:ilvl w:val="0"/>
          <w:numId w:val="14"/>
        </w:numPr>
      </w:pPr>
      <w:r w:rsidRPr="00C20D89">
        <w:t>Define and differentiate between distributive, procedural, and interactional justice.</w:t>
      </w:r>
    </w:p>
    <w:p w14:paraId="68CC4109" w14:textId="77777777" w:rsidR="00C20D89" w:rsidRPr="00C20D89" w:rsidRDefault="00C20D89" w:rsidP="004E763C">
      <w:pPr>
        <w:numPr>
          <w:ilvl w:val="0"/>
          <w:numId w:val="14"/>
        </w:numPr>
      </w:pPr>
      <w:r w:rsidRPr="00C20D89">
        <w:t>Analyze ethical dilemmas in employee and labor relations and evaluate HR’s role in addressing them.</w:t>
      </w:r>
    </w:p>
    <w:p w14:paraId="7EE7EDDA" w14:textId="77777777" w:rsidR="00C20D89" w:rsidRPr="00C20D89" w:rsidRDefault="00C20D89" w:rsidP="004E763C">
      <w:pPr>
        <w:numPr>
          <w:ilvl w:val="0"/>
          <w:numId w:val="14"/>
        </w:numPr>
      </w:pPr>
      <w:r w:rsidRPr="00C20D89">
        <w:t>Apply frameworks for ethical decision-making to real workplace challenges.</w:t>
      </w:r>
    </w:p>
    <w:p w14:paraId="229CC081" w14:textId="77777777" w:rsidR="00C20D89" w:rsidRPr="00C20D89" w:rsidRDefault="00C20D89" w:rsidP="00C20D89">
      <w:r w:rsidRPr="00C20D89">
        <w:br/>
        <w:t> </w:t>
      </w:r>
    </w:p>
    <w:p w14:paraId="7291D586" w14:textId="77777777" w:rsidR="00C20D89" w:rsidRPr="00C20D89" w:rsidRDefault="00C20D89" w:rsidP="004E763C">
      <w:pPr>
        <w:numPr>
          <w:ilvl w:val="0"/>
          <w:numId w:val="15"/>
        </w:numPr>
      </w:pPr>
      <w:r w:rsidRPr="00C20D89">
        <w:t>Have each student submit a question on a piece of paper, crumple it up and toss it in a bucket (clean wastebasket), Instructor will then read them and give points to each team with the correct answer. </w:t>
      </w:r>
    </w:p>
    <w:p w14:paraId="5FB96C84" w14:textId="77777777" w:rsidR="00C20D89" w:rsidRPr="00C20D89" w:rsidRDefault="00C20D89" w:rsidP="004E763C">
      <w:pPr>
        <w:numPr>
          <w:ilvl w:val="0"/>
          <w:numId w:val="15"/>
        </w:numPr>
      </w:pPr>
      <w:r w:rsidRPr="00C20D89">
        <w:t>Any game show – Family Feud, Jeopardy, $10,000 pyramid, Password, Tic Tac Toe </w:t>
      </w:r>
    </w:p>
    <w:p w14:paraId="6784E0F0" w14:textId="77777777" w:rsidR="00C20D89" w:rsidRPr="00C20D89" w:rsidRDefault="00C20D89" w:rsidP="004E763C">
      <w:pPr>
        <w:numPr>
          <w:ilvl w:val="0"/>
          <w:numId w:val="15"/>
        </w:numPr>
      </w:pPr>
      <w:r w:rsidRPr="00C20D89">
        <w:t>Extra credit quizzes </w:t>
      </w:r>
    </w:p>
    <w:p w14:paraId="6FB640FC" w14:textId="77777777" w:rsidR="00C20D89" w:rsidRPr="00C20D89" w:rsidRDefault="00C20D89" w:rsidP="00C20D89">
      <w:r w:rsidRPr="00C20D89">
        <w:t>  </w:t>
      </w:r>
    </w:p>
    <w:p w14:paraId="3DE7EFAB" w14:textId="77777777" w:rsidR="00C20D89" w:rsidRPr="00C20D89" w:rsidRDefault="00C20D89" w:rsidP="00C20D89">
      <w:r w:rsidRPr="00C20D89">
        <w:t>There are many ways to review material virtually or in person.  Students can use their phones or computers to navigate to various online review websites.  </w:t>
      </w:r>
    </w:p>
    <w:p w14:paraId="05E25129" w14:textId="77777777" w:rsidR="00C20D89" w:rsidRPr="00C20D89" w:rsidRDefault="00C20D89" w:rsidP="00C20D89">
      <w:r w:rsidRPr="00C20D89">
        <w:t>A few are: </w:t>
      </w:r>
    </w:p>
    <w:p w14:paraId="565043CC" w14:textId="77777777" w:rsidR="00C20D89" w:rsidRPr="00C20D89" w:rsidRDefault="00C20D89" w:rsidP="004E763C">
      <w:pPr>
        <w:numPr>
          <w:ilvl w:val="0"/>
          <w:numId w:val="16"/>
        </w:numPr>
      </w:pPr>
      <w:r w:rsidRPr="00C20D89">
        <w:t>Kahoot </w:t>
      </w:r>
    </w:p>
    <w:p w14:paraId="6045C1E6" w14:textId="77777777" w:rsidR="00C20D89" w:rsidRPr="00C20D89" w:rsidRDefault="00C20D89" w:rsidP="004E763C">
      <w:pPr>
        <w:numPr>
          <w:ilvl w:val="0"/>
          <w:numId w:val="16"/>
        </w:numPr>
      </w:pPr>
      <w:r w:rsidRPr="00C20D89">
        <w:t>Quizlet </w:t>
      </w:r>
    </w:p>
    <w:p w14:paraId="2DFE48A7" w14:textId="069F6B0D" w:rsidR="00A87DD4" w:rsidRDefault="00A87DD4" w:rsidP="00042F99"/>
    <w:p w14:paraId="0F0C844E" w14:textId="77777777" w:rsidR="00A87DD4" w:rsidRDefault="00A87DD4">
      <w:pPr>
        <w:rPr>
          <w:rFonts w:ascii="Arial" w:eastAsia="Arial" w:hAnsi="Arial" w:cs="Arial"/>
          <w:b/>
          <w:bCs/>
          <w:sz w:val="28"/>
          <w:szCs w:val="28"/>
          <w:lang w:val="en"/>
        </w:rPr>
      </w:pPr>
    </w:p>
    <w:p w14:paraId="7D47567C" w14:textId="77777777" w:rsidR="00C20D89" w:rsidRDefault="00C20D89">
      <w:r>
        <w:br w:type="page"/>
      </w:r>
    </w:p>
    <w:p w14:paraId="25506E82" w14:textId="77777777" w:rsidR="00C20D89" w:rsidRDefault="00C20D89" w:rsidP="00C20D89">
      <w:pPr>
        <w:jc w:val="center"/>
      </w:pPr>
      <w:r>
        <w:rPr>
          <w:noProof/>
        </w:rPr>
        <w:lastRenderedPageBreak/>
        <w:drawing>
          <wp:inline distT="0" distB="0" distL="0" distR="0" wp14:anchorId="6A1E0612" wp14:editId="1E82CDAB">
            <wp:extent cx="3231931" cy="1816235"/>
            <wp:effectExtent l="0" t="0" r="0" b="0"/>
            <wp:docPr id="345082058" name="Picture 12" descr="A person sitting at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082058" name="Picture 12" descr="A person sitting at a computer&#10;&#10;AI-generated content may be incorrect."/>
                    <pic:cNvPicPr/>
                  </pic:nvPicPr>
                  <pic:blipFill>
                    <a:blip r:embed="rId34">
                      <a:extLst>
                        <a:ext uri="{28A0092B-C50C-407E-A947-70E740481C1C}">
                          <a14:useLocalDpi xmlns:a14="http://schemas.microsoft.com/office/drawing/2010/main" val="0"/>
                        </a:ext>
                      </a:extLst>
                    </a:blip>
                    <a:stretch>
                      <a:fillRect/>
                    </a:stretch>
                  </pic:blipFill>
                  <pic:spPr>
                    <a:xfrm>
                      <a:off x="0" y="0"/>
                      <a:ext cx="3269943" cy="1837596"/>
                    </a:xfrm>
                    <a:prstGeom prst="rect">
                      <a:avLst/>
                    </a:prstGeom>
                  </pic:spPr>
                </pic:pic>
              </a:graphicData>
            </a:graphic>
          </wp:inline>
        </w:drawing>
      </w:r>
    </w:p>
    <w:p w14:paraId="5C1EE387" w14:textId="6C26C85F" w:rsidR="00C20D89" w:rsidRPr="00C20D89" w:rsidRDefault="00C20D89" w:rsidP="00C20D89">
      <w:pPr>
        <w:jc w:val="center"/>
      </w:pPr>
      <w:r w:rsidRPr="00C20D89">
        <w:t>Time: 10 minutes</w:t>
      </w:r>
    </w:p>
    <w:p w14:paraId="280B90C1" w14:textId="26E1CD30" w:rsidR="00C20D89" w:rsidRPr="00C20D89" w:rsidRDefault="00C20D89" w:rsidP="00C20D89">
      <w:pPr>
        <w:jc w:val="center"/>
      </w:pPr>
      <w:r w:rsidRPr="00C20D89">
        <w:t>Running time:  90 minutes</w:t>
      </w:r>
    </w:p>
    <w:p w14:paraId="5EBD065E" w14:textId="77777777" w:rsidR="00C20D89" w:rsidRPr="00C20D89" w:rsidRDefault="00C20D89" w:rsidP="00C20D89">
      <w:r w:rsidRPr="00C20D89">
        <w:t> </w:t>
      </w:r>
    </w:p>
    <w:p w14:paraId="14AA1E37" w14:textId="77777777" w:rsidR="00C20D89" w:rsidRPr="00C20D89" w:rsidRDefault="00C20D89" w:rsidP="00C20D89">
      <w:r w:rsidRPr="00C20D89">
        <w:rPr>
          <w:b/>
          <w:bCs/>
        </w:rPr>
        <w:t>Objective:</w:t>
      </w:r>
      <w:r w:rsidRPr="00C20D89">
        <w:t xml:space="preserve"> Complete the case study with questions.</w:t>
      </w:r>
    </w:p>
    <w:p w14:paraId="5D55E431" w14:textId="77777777" w:rsidR="00C20D89" w:rsidRPr="00C20D89" w:rsidRDefault="00C20D89" w:rsidP="00C20D89">
      <w:r w:rsidRPr="00C20D89">
        <w:rPr>
          <w:b/>
          <w:bCs/>
        </w:rPr>
        <w:t>Description:</w:t>
      </w:r>
      <w:r w:rsidRPr="00C20D89">
        <w:t xml:space="preserve"> Students will read the scenario and answer the questions.</w:t>
      </w:r>
    </w:p>
    <w:p w14:paraId="43201F31" w14:textId="77777777" w:rsidR="00C20D89" w:rsidRPr="00C20D89" w:rsidRDefault="00C20D89" w:rsidP="00C20D89">
      <w:r w:rsidRPr="00C20D89">
        <w:rPr>
          <w:b/>
          <w:bCs/>
        </w:rPr>
        <w:t>Instructional Method:</w:t>
      </w:r>
      <w:r w:rsidRPr="00C20D89">
        <w:t xml:space="preserve"> Case Study - Questions</w:t>
      </w:r>
    </w:p>
    <w:p w14:paraId="42596A26" w14:textId="77777777" w:rsidR="00C20D89" w:rsidRPr="00C20D89" w:rsidRDefault="00C20D89" w:rsidP="00C20D89">
      <w:pPr>
        <w:rPr>
          <w:b/>
          <w:bCs/>
        </w:rPr>
      </w:pPr>
      <w:r w:rsidRPr="00C20D89">
        <w:br/>
      </w:r>
      <w:r w:rsidRPr="00C20D89">
        <w:rPr>
          <w:b/>
          <w:bCs/>
        </w:rPr>
        <w:t xml:space="preserve">Script: </w:t>
      </w:r>
    </w:p>
    <w:p w14:paraId="7B4A1B5A" w14:textId="77777777" w:rsidR="00C20D89" w:rsidRPr="00C20D89" w:rsidRDefault="00C20D89" w:rsidP="00C20D89">
      <w:r w:rsidRPr="00C20D89">
        <w:t>Read the case study and answer the questions on the handout.</w:t>
      </w:r>
    </w:p>
    <w:p w14:paraId="183A39C3" w14:textId="77777777" w:rsidR="00C20D89" w:rsidRDefault="00C20D89" w:rsidP="00C20D89">
      <w:pPr>
        <w:rPr>
          <w:b/>
          <w:bCs/>
        </w:rPr>
      </w:pPr>
    </w:p>
    <w:p w14:paraId="65084CF2" w14:textId="3F897AD6" w:rsidR="00C20D89" w:rsidRPr="00C20D89" w:rsidRDefault="00C20D89" w:rsidP="00C20D89">
      <w:r w:rsidRPr="00C20D89">
        <w:rPr>
          <w:b/>
          <w:bCs/>
        </w:rPr>
        <w:t>Handout</w:t>
      </w:r>
      <w:r w:rsidRPr="00C20D89">
        <w:t>:</w:t>
      </w:r>
    </w:p>
    <w:p w14:paraId="345D01EE" w14:textId="3A2F80A5" w:rsidR="00C33B16" w:rsidRPr="00C33B16" w:rsidRDefault="00C20D89" w:rsidP="00C33B16">
      <w:r w:rsidRPr="00C20D89">
        <w:t>Handout Mod 7 – 1 Case study</w:t>
      </w:r>
      <w:r w:rsidR="00C33B16">
        <w:br/>
      </w:r>
      <w:r w:rsidR="00C33B16" w:rsidRPr="00C33B16">
        <w:rPr>
          <w:i/>
          <w:iCs/>
          <w:color w:val="000000"/>
        </w:rPr>
        <w:t>The Promotion Panel Problem</w:t>
      </w:r>
    </w:p>
    <w:p w14:paraId="3E29CF70" w14:textId="77777777" w:rsidR="00C20D89" w:rsidRDefault="00C20D89" w:rsidP="00C20D89"/>
    <w:p w14:paraId="65EF992E" w14:textId="77777777" w:rsidR="001552E7" w:rsidRDefault="00C20D89" w:rsidP="00C20D89">
      <w:pPr>
        <w:rPr>
          <w:b/>
          <w:bCs/>
        </w:rPr>
      </w:pPr>
      <w:r w:rsidRPr="00C20D89">
        <w:rPr>
          <w:b/>
          <w:bCs/>
        </w:rPr>
        <w:t>Facilitator Notes:</w:t>
      </w:r>
    </w:p>
    <w:p w14:paraId="77E35AEA" w14:textId="1DD17BAC" w:rsidR="00794654" w:rsidRPr="00481694" w:rsidRDefault="00C20D89" w:rsidP="00481694">
      <w:pPr>
        <w:jc w:val="center"/>
        <w:rPr>
          <w:b/>
          <w:bCs/>
        </w:rPr>
      </w:pPr>
      <w:r>
        <w:br w:type="page"/>
      </w:r>
      <w:r w:rsidR="00794654" w:rsidRPr="00794654">
        <w:rPr>
          <w:rFonts w:ascii="Arial" w:eastAsia="Arial" w:hAnsi="Arial" w:cs="Arial"/>
          <w:noProof/>
          <w:sz w:val="28"/>
          <w:szCs w:val="28"/>
          <w:lang w:val="en"/>
        </w:rPr>
        <w:lastRenderedPageBreak/>
        <w:drawing>
          <wp:inline distT="0" distB="0" distL="0" distR="0" wp14:anchorId="5F55E6A6" wp14:editId="3FA75EE0">
            <wp:extent cx="3208283" cy="1806145"/>
            <wp:effectExtent l="0" t="0" r="5080" b="0"/>
            <wp:docPr id="1168601610" name="Picture 14" descr="A group of people sitting around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601610" name="Picture 14" descr="A group of people sitting around a table&#10;&#10;AI-generated content may be incorrect."/>
                    <pic:cNvPicPr/>
                  </pic:nvPicPr>
                  <pic:blipFill>
                    <a:blip r:embed="rId35">
                      <a:extLst>
                        <a:ext uri="{28A0092B-C50C-407E-A947-70E740481C1C}">
                          <a14:useLocalDpi xmlns:a14="http://schemas.microsoft.com/office/drawing/2010/main" val="0"/>
                        </a:ext>
                      </a:extLst>
                    </a:blip>
                    <a:stretch>
                      <a:fillRect/>
                    </a:stretch>
                  </pic:blipFill>
                  <pic:spPr>
                    <a:xfrm>
                      <a:off x="0" y="0"/>
                      <a:ext cx="3245275" cy="1826970"/>
                    </a:xfrm>
                    <a:prstGeom prst="rect">
                      <a:avLst/>
                    </a:prstGeom>
                  </pic:spPr>
                </pic:pic>
              </a:graphicData>
            </a:graphic>
          </wp:inline>
        </w:drawing>
      </w:r>
    </w:p>
    <w:p w14:paraId="3ADB2C6C" w14:textId="77777777" w:rsidR="00794654" w:rsidRPr="00794654" w:rsidRDefault="00794654" w:rsidP="00794654">
      <w:pPr>
        <w:jc w:val="center"/>
        <w:rPr>
          <w:rFonts w:eastAsia="Arial" w:cstheme="minorHAnsi"/>
        </w:rPr>
      </w:pPr>
      <w:r w:rsidRPr="00794654">
        <w:rPr>
          <w:rFonts w:eastAsia="Arial" w:cstheme="minorHAnsi"/>
        </w:rPr>
        <w:t>Time: 30 minutes – 1 hour (depends on deliverable)</w:t>
      </w:r>
    </w:p>
    <w:p w14:paraId="0543F5A4" w14:textId="5622F5E6" w:rsidR="00794654" w:rsidRPr="00794654" w:rsidRDefault="00794654" w:rsidP="00794654">
      <w:pPr>
        <w:jc w:val="center"/>
        <w:rPr>
          <w:rFonts w:eastAsia="Arial" w:cstheme="minorHAnsi"/>
        </w:rPr>
      </w:pPr>
      <w:r w:rsidRPr="00794654">
        <w:rPr>
          <w:rFonts w:eastAsia="Arial" w:cstheme="minorHAnsi"/>
        </w:rPr>
        <w:t>Running time:  90 minutes</w:t>
      </w:r>
    </w:p>
    <w:p w14:paraId="1B335638" w14:textId="77777777" w:rsidR="00794654" w:rsidRPr="00794654" w:rsidRDefault="00794654" w:rsidP="00794654">
      <w:pPr>
        <w:rPr>
          <w:rFonts w:eastAsia="Arial" w:cstheme="minorHAnsi"/>
        </w:rPr>
      </w:pPr>
      <w:r w:rsidRPr="00794654">
        <w:rPr>
          <w:rFonts w:eastAsia="Arial" w:cstheme="minorHAnsi"/>
        </w:rPr>
        <w:t> </w:t>
      </w:r>
    </w:p>
    <w:p w14:paraId="1B7F5A51" w14:textId="77777777" w:rsidR="00794654" w:rsidRPr="00794654" w:rsidRDefault="00794654" w:rsidP="00794654">
      <w:pPr>
        <w:rPr>
          <w:rFonts w:eastAsia="Arial" w:cstheme="minorHAnsi"/>
        </w:rPr>
      </w:pPr>
      <w:r w:rsidRPr="00794654">
        <w:rPr>
          <w:rFonts w:eastAsia="Arial" w:cstheme="minorHAnsi"/>
          <w:b/>
          <w:bCs/>
        </w:rPr>
        <w:t>Objective:</w:t>
      </w:r>
      <w:r w:rsidRPr="00794654">
        <w:rPr>
          <w:rFonts w:eastAsia="Arial" w:cstheme="minorHAnsi"/>
        </w:rPr>
        <w:t xml:space="preserve"> Complete the student activity and create a deliverable.</w:t>
      </w:r>
    </w:p>
    <w:p w14:paraId="7FB8A333" w14:textId="77777777" w:rsidR="00794654" w:rsidRPr="00794654" w:rsidRDefault="00794654" w:rsidP="00794654">
      <w:pPr>
        <w:rPr>
          <w:rFonts w:eastAsia="Arial" w:cstheme="minorHAnsi"/>
        </w:rPr>
      </w:pPr>
      <w:r w:rsidRPr="00794654">
        <w:rPr>
          <w:rFonts w:eastAsia="Arial" w:cstheme="minorHAnsi"/>
          <w:b/>
          <w:bCs/>
        </w:rPr>
        <w:t>Description:</w:t>
      </w:r>
      <w:r w:rsidRPr="00794654">
        <w:rPr>
          <w:rFonts w:eastAsia="Arial" w:cstheme="minorHAnsi"/>
        </w:rPr>
        <w:t xml:space="preserve"> Students will read the scenario, answer the questions, and create a deliverable.</w:t>
      </w:r>
    </w:p>
    <w:p w14:paraId="6959CA32" w14:textId="77777777" w:rsidR="00794654" w:rsidRPr="00794654" w:rsidRDefault="00794654" w:rsidP="00794654">
      <w:pPr>
        <w:rPr>
          <w:rFonts w:eastAsia="Arial" w:cstheme="minorHAnsi"/>
        </w:rPr>
      </w:pPr>
      <w:r w:rsidRPr="00794654">
        <w:rPr>
          <w:rFonts w:eastAsia="Arial" w:cstheme="minorHAnsi"/>
          <w:b/>
          <w:bCs/>
        </w:rPr>
        <w:t>Instructional Method:</w:t>
      </w:r>
      <w:r w:rsidRPr="00794654">
        <w:rPr>
          <w:rFonts w:eastAsia="Arial" w:cstheme="minorHAnsi"/>
        </w:rPr>
        <w:t xml:space="preserve"> Group exercise</w:t>
      </w:r>
    </w:p>
    <w:p w14:paraId="34AEC4F2" w14:textId="77777777" w:rsidR="00794654" w:rsidRPr="00794654" w:rsidRDefault="00794654" w:rsidP="00794654">
      <w:pPr>
        <w:rPr>
          <w:rFonts w:eastAsia="Arial" w:cstheme="minorHAnsi"/>
        </w:rPr>
      </w:pPr>
      <w:r w:rsidRPr="00794654">
        <w:rPr>
          <w:rFonts w:eastAsia="Arial" w:cstheme="minorHAnsi"/>
        </w:rPr>
        <w:br/>
      </w:r>
      <w:r w:rsidRPr="00794654">
        <w:rPr>
          <w:rFonts w:eastAsia="Arial" w:cstheme="minorHAnsi"/>
          <w:b/>
          <w:bCs/>
        </w:rPr>
        <w:t>Script</w:t>
      </w:r>
      <w:r w:rsidRPr="00794654">
        <w:rPr>
          <w:rFonts w:eastAsia="Arial" w:cstheme="minorHAnsi"/>
        </w:rPr>
        <w:t>:</w:t>
      </w:r>
    </w:p>
    <w:p w14:paraId="2FC63728" w14:textId="77777777" w:rsidR="00794654" w:rsidRPr="00794654" w:rsidRDefault="00794654" w:rsidP="00794654">
      <w:pPr>
        <w:rPr>
          <w:rFonts w:eastAsia="Arial" w:cstheme="minorHAnsi"/>
        </w:rPr>
      </w:pPr>
      <w:r w:rsidRPr="00794654">
        <w:rPr>
          <w:rFonts w:eastAsia="Arial" w:cstheme="minorHAnsi"/>
        </w:rPr>
        <w:t>Redesign Riverton Manufacturing’s promotion process using the principles of organizational justice and ethical HR practice.</w:t>
      </w:r>
    </w:p>
    <w:p w14:paraId="3C7AA04E" w14:textId="77777777" w:rsidR="00794654" w:rsidRDefault="00794654" w:rsidP="00794654">
      <w:pPr>
        <w:rPr>
          <w:rFonts w:eastAsia="Arial" w:cstheme="minorHAnsi"/>
          <w:b/>
          <w:bCs/>
        </w:rPr>
      </w:pPr>
    </w:p>
    <w:p w14:paraId="623EB8B2" w14:textId="16405146" w:rsidR="00794654" w:rsidRPr="00794654" w:rsidRDefault="00794654" w:rsidP="00794654">
      <w:pPr>
        <w:rPr>
          <w:rFonts w:eastAsia="Arial" w:cstheme="minorHAnsi"/>
        </w:rPr>
      </w:pPr>
      <w:r w:rsidRPr="00794654">
        <w:rPr>
          <w:rFonts w:eastAsia="Arial" w:cstheme="minorHAnsi"/>
          <w:b/>
          <w:bCs/>
        </w:rPr>
        <w:t>Handout:</w:t>
      </w:r>
    </w:p>
    <w:p w14:paraId="1B40633A" w14:textId="77777777" w:rsidR="00794654" w:rsidRPr="00794654" w:rsidRDefault="00794654" w:rsidP="00794654">
      <w:pPr>
        <w:rPr>
          <w:rFonts w:eastAsia="Arial" w:cstheme="minorHAnsi"/>
        </w:rPr>
      </w:pPr>
      <w:r w:rsidRPr="00794654">
        <w:rPr>
          <w:rFonts w:eastAsia="Arial" w:cstheme="minorHAnsi"/>
        </w:rPr>
        <w:t>Handout Mod 7-2 student activity</w:t>
      </w:r>
    </w:p>
    <w:p w14:paraId="102B6464" w14:textId="77777777" w:rsidR="00794654" w:rsidRPr="00794654" w:rsidRDefault="00794654" w:rsidP="00794654">
      <w:pPr>
        <w:rPr>
          <w:rFonts w:eastAsia="Arial" w:cstheme="minorHAnsi"/>
        </w:rPr>
      </w:pPr>
      <w:r w:rsidRPr="00794654">
        <w:rPr>
          <w:rFonts w:eastAsia="Arial" w:cstheme="minorHAnsi"/>
        </w:rPr>
        <w:t>This activity follows the case study (Handout Mod 7-1 case study)</w:t>
      </w:r>
    </w:p>
    <w:p w14:paraId="79940C87" w14:textId="77777777" w:rsidR="00794654" w:rsidRDefault="00794654" w:rsidP="00794654">
      <w:pPr>
        <w:rPr>
          <w:rFonts w:eastAsia="Arial" w:cstheme="minorHAnsi"/>
          <w:b/>
          <w:bCs/>
        </w:rPr>
      </w:pPr>
    </w:p>
    <w:p w14:paraId="6BB70C45" w14:textId="47649AD1" w:rsidR="00794654" w:rsidRPr="00794654" w:rsidRDefault="00794654" w:rsidP="00794654">
      <w:pPr>
        <w:rPr>
          <w:rFonts w:eastAsia="Arial" w:cstheme="minorHAnsi"/>
        </w:rPr>
      </w:pPr>
      <w:r w:rsidRPr="00794654">
        <w:rPr>
          <w:rFonts w:eastAsia="Arial" w:cstheme="minorHAnsi"/>
          <w:b/>
          <w:bCs/>
        </w:rPr>
        <w:t>Facilitator Notes:</w:t>
      </w:r>
    </w:p>
    <w:p w14:paraId="685E98E4" w14:textId="77777777" w:rsidR="00794654" w:rsidRPr="00794654" w:rsidRDefault="00794654" w:rsidP="00794654">
      <w:pPr>
        <w:rPr>
          <w:rFonts w:eastAsia="Arial" w:cstheme="minorHAnsi"/>
        </w:rPr>
      </w:pPr>
      <w:r w:rsidRPr="00794654">
        <w:rPr>
          <w:rFonts w:eastAsia="Arial" w:cstheme="minorHAnsi"/>
        </w:rPr>
        <w:t>Select deliverable (s)</w:t>
      </w:r>
    </w:p>
    <w:p w14:paraId="101C5D57" w14:textId="77777777" w:rsidR="00794654" w:rsidRPr="00794654" w:rsidRDefault="00794654" w:rsidP="004E763C">
      <w:pPr>
        <w:numPr>
          <w:ilvl w:val="0"/>
          <w:numId w:val="17"/>
        </w:numPr>
        <w:rPr>
          <w:rFonts w:eastAsia="Arial" w:cstheme="minorHAnsi"/>
        </w:rPr>
      </w:pPr>
      <w:r w:rsidRPr="00794654">
        <w:rPr>
          <w:rFonts w:eastAsia="Arial" w:cstheme="minorHAnsi"/>
        </w:rPr>
        <w:t>A written proposal for the redesigned promotion process.</w:t>
      </w:r>
    </w:p>
    <w:p w14:paraId="2B358569" w14:textId="77777777" w:rsidR="00794654" w:rsidRPr="00794654" w:rsidRDefault="00794654" w:rsidP="004E763C">
      <w:pPr>
        <w:numPr>
          <w:ilvl w:val="0"/>
          <w:numId w:val="17"/>
        </w:numPr>
        <w:rPr>
          <w:rFonts w:eastAsia="Arial" w:cstheme="minorHAnsi"/>
        </w:rPr>
      </w:pPr>
      <w:r w:rsidRPr="00794654">
        <w:rPr>
          <w:rFonts w:eastAsia="Arial" w:cstheme="minorHAnsi"/>
        </w:rPr>
        <w:t>A communication brief that outlines how HR will share changes with the workforce.</w:t>
      </w:r>
    </w:p>
    <w:p w14:paraId="3F4BC677" w14:textId="77777777" w:rsidR="00794654" w:rsidRPr="00794654" w:rsidRDefault="00794654" w:rsidP="004E763C">
      <w:pPr>
        <w:numPr>
          <w:ilvl w:val="0"/>
          <w:numId w:val="17"/>
        </w:numPr>
        <w:rPr>
          <w:rFonts w:eastAsia="Arial" w:cstheme="minorHAnsi"/>
        </w:rPr>
      </w:pPr>
      <w:r w:rsidRPr="00794654">
        <w:rPr>
          <w:rFonts w:eastAsia="Arial" w:cstheme="minorHAnsi"/>
        </w:rPr>
        <w:t>A reflection explaining how the redesign improves perceptions of fairness and strengthens ethical culture.</w:t>
      </w:r>
    </w:p>
    <w:p w14:paraId="1B127CEA" w14:textId="77777777" w:rsidR="00794654" w:rsidRDefault="00794654" w:rsidP="00794654">
      <w:pPr>
        <w:rPr>
          <w:rFonts w:eastAsia="Arial" w:cstheme="minorHAnsi"/>
        </w:rPr>
      </w:pPr>
    </w:p>
    <w:p w14:paraId="59099B58" w14:textId="3FB1979F" w:rsidR="00794654" w:rsidRPr="00794654" w:rsidRDefault="00794654" w:rsidP="00794654">
      <w:pPr>
        <w:rPr>
          <w:rFonts w:eastAsia="Arial" w:cstheme="minorHAnsi"/>
        </w:rPr>
      </w:pPr>
      <w:r w:rsidRPr="00794654">
        <w:rPr>
          <w:rFonts w:eastAsia="Arial" w:cstheme="minorHAnsi"/>
        </w:rPr>
        <w:t>This can be a:</w:t>
      </w:r>
    </w:p>
    <w:p w14:paraId="6099702F" w14:textId="77777777" w:rsidR="00794654" w:rsidRPr="00794654" w:rsidRDefault="00794654" w:rsidP="004E763C">
      <w:pPr>
        <w:numPr>
          <w:ilvl w:val="0"/>
          <w:numId w:val="18"/>
        </w:numPr>
        <w:rPr>
          <w:rFonts w:eastAsia="Arial" w:cstheme="minorHAnsi"/>
        </w:rPr>
      </w:pPr>
      <w:r w:rsidRPr="00794654">
        <w:rPr>
          <w:rFonts w:eastAsia="Arial" w:cstheme="minorHAnsi"/>
        </w:rPr>
        <w:t>Group exercise</w:t>
      </w:r>
    </w:p>
    <w:p w14:paraId="7971A685" w14:textId="77777777" w:rsidR="00794654" w:rsidRPr="00794654" w:rsidRDefault="00794654" w:rsidP="004E763C">
      <w:pPr>
        <w:numPr>
          <w:ilvl w:val="0"/>
          <w:numId w:val="18"/>
        </w:numPr>
        <w:rPr>
          <w:rFonts w:eastAsia="Arial" w:cstheme="minorHAnsi"/>
        </w:rPr>
      </w:pPr>
      <w:r w:rsidRPr="00794654">
        <w:rPr>
          <w:rFonts w:eastAsia="Arial" w:cstheme="minorHAnsi"/>
        </w:rPr>
        <w:t>Individual proposal</w:t>
      </w:r>
    </w:p>
    <w:p w14:paraId="180E284A" w14:textId="77777777" w:rsidR="00794654" w:rsidRPr="00794654" w:rsidRDefault="00794654" w:rsidP="004E763C">
      <w:pPr>
        <w:numPr>
          <w:ilvl w:val="0"/>
          <w:numId w:val="18"/>
        </w:numPr>
        <w:rPr>
          <w:rFonts w:eastAsia="Arial" w:cstheme="minorHAnsi"/>
        </w:rPr>
      </w:pPr>
      <w:r w:rsidRPr="00794654">
        <w:rPr>
          <w:rFonts w:eastAsia="Arial" w:cstheme="minorHAnsi"/>
        </w:rPr>
        <w:t>Graded assignment</w:t>
      </w:r>
    </w:p>
    <w:p w14:paraId="722C6EFA" w14:textId="77777777" w:rsidR="00794654" w:rsidRPr="00794654" w:rsidRDefault="00794654" w:rsidP="004E763C">
      <w:pPr>
        <w:numPr>
          <w:ilvl w:val="0"/>
          <w:numId w:val="18"/>
        </w:numPr>
        <w:rPr>
          <w:rFonts w:eastAsia="Arial" w:cstheme="minorHAnsi"/>
        </w:rPr>
      </w:pPr>
      <w:r w:rsidRPr="00794654">
        <w:rPr>
          <w:rFonts w:eastAsia="Arial" w:cstheme="minorHAnsi"/>
        </w:rPr>
        <w:t>Homework assignment</w:t>
      </w:r>
    </w:p>
    <w:p w14:paraId="2DAA73B1" w14:textId="77777777" w:rsidR="00794654" w:rsidRPr="00794654" w:rsidRDefault="00794654" w:rsidP="00794654">
      <w:pPr>
        <w:rPr>
          <w:rFonts w:eastAsia="Arial" w:cstheme="minorHAnsi"/>
        </w:rPr>
      </w:pPr>
      <w:r w:rsidRPr="00794654">
        <w:rPr>
          <w:rFonts w:eastAsia="Arial" w:cstheme="minorHAnsi"/>
        </w:rPr>
        <w:br/>
      </w:r>
      <w:r w:rsidRPr="00794654">
        <w:rPr>
          <w:rFonts w:eastAsia="Arial" w:cstheme="minorHAnsi"/>
        </w:rPr>
        <w:br/>
      </w:r>
      <w:r w:rsidRPr="00794654">
        <w:rPr>
          <w:rFonts w:eastAsia="Arial" w:cstheme="minorHAnsi"/>
        </w:rPr>
        <w:br/>
      </w:r>
      <w:r w:rsidRPr="00794654">
        <w:rPr>
          <w:rFonts w:eastAsia="Arial" w:cstheme="minorHAnsi"/>
        </w:rPr>
        <w:br/>
      </w:r>
    </w:p>
    <w:p w14:paraId="1571C8DE" w14:textId="77777777" w:rsidR="00794654" w:rsidRPr="00794654" w:rsidRDefault="00794654" w:rsidP="00794654">
      <w:pPr>
        <w:rPr>
          <w:rFonts w:eastAsia="Arial" w:cstheme="minorHAnsi"/>
          <w:lang w:val="en"/>
        </w:rPr>
      </w:pPr>
    </w:p>
    <w:p w14:paraId="49E1BE8E" w14:textId="77777777" w:rsidR="00794654" w:rsidRDefault="00794654">
      <w:pPr>
        <w:rPr>
          <w:rFonts w:ascii="Arial" w:eastAsia="Arial" w:hAnsi="Arial" w:cs="Arial"/>
          <w:b/>
          <w:bCs/>
          <w:sz w:val="28"/>
          <w:szCs w:val="28"/>
          <w:lang w:val="en"/>
        </w:rPr>
      </w:pPr>
      <w:r>
        <w:br w:type="page"/>
      </w:r>
    </w:p>
    <w:p w14:paraId="24923909" w14:textId="77777777" w:rsidR="00AF44CD" w:rsidRDefault="00AF44CD" w:rsidP="00942786">
      <w:pPr>
        <w:pStyle w:val="Heading2"/>
        <w:keepNext w:val="0"/>
        <w:keepLines w:val="0"/>
        <w:jc w:val="center"/>
      </w:pPr>
    </w:p>
    <w:p w14:paraId="38C1391C" w14:textId="77777777" w:rsidR="00AF44CD" w:rsidRDefault="00AF44CD" w:rsidP="00942786">
      <w:pPr>
        <w:pStyle w:val="Heading2"/>
        <w:keepNext w:val="0"/>
        <w:keepLines w:val="0"/>
        <w:jc w:val="center"/>
      </w:pPr>
    </w:p>
    <w:p w14:paraId="336FFD2E" w14:textId="77777777" w:rsidR="00AF44CD" w:rsidRDefault="00AF44CD" w:rsidP="00942786">
      <w:pPr>
        <w:pStyle w:val="Heading2"/>
        <w:keepNext w:val="0"/>
        <w:keepLines w:val="0"/>
        <w:jc w:val="center"/>
      </w:pPr>
    </w:p>
    <w:p w14:paraId="31D9EDAC" w14:textId="77777777" w:rsidR="00AF44CD" w:rsidRDefault="00AF44CD" w:rsidP="00942786">
      <w:pPr>
        <w:pStyle w:val="Heading2"/>
        <w:keepNext w:val="0"/>
        <w:keepLines w:val="0"/>
        <w:jc w:val="center"/>
      </w:pPr>
    </w:p>
    <w:p w14:paraId="0F7F709F" w14:textId="77777777" w:rsidR="00AF44CD" w:rsidRDefault="00AF44CD" w:rsidP="00942786">
      <w:pPr>
        <w:pStyle w:val="Heading2"/>
        <w:keepNext w:val="0"/>
        <w:keepLines w:val="0"/>
        <w:jc w:val="center"/>
      </w:pPr>
    </w:p>
    <w:p w14:paraId="332CBBF5" w14:textId="77777777" w:rsidR="00AF44CD" w:rsidRDefault="00AF44CD" w:rsidP="00942786">
      <w:pPr>
        <w:pStyle w:val="Heading2"/>
        <w:keepNext w:val="0"/>
        <w:keepLines w:val="0"/>
        <w:jc w:val="center"/>
      </w:pPr>
    </w:p>
    <w:p w14:paraId="3ADD7AFF" w14:textId="271030CC" w:rsidR="003B5F1E" w:rsidRDefault="00637B75" w:rsidP="00942786">
      <w:pPr>
        <w:pStyle w:val="Heading2"/>
        <w:keepNext w:val="0"/>
        <w:keepLines w:val="0"/>
        <w:jc w:val="center"/>
      </w:pPr>
      <w:r w:rsidRPr="00637B75">
        <w:t>Handouts and Suggested Readings &amp; Sources</w:t>
      </w:r>
    </w:p>
    <w:p w14:paraId="3D1E8615" w14:textId="603482F8" w:rsidR="000B5308" w:rsidRDefault="003B5F1E" w:rsidP="00243CE5">
      <w:pPr>
        <w:jc w:val="center"/>
        <w:rPr>
          <w:rFonts w:cstheme="minorHAnsi"/>
          <w:sz w:val="36"/>
          <w:szCs w:val="36"/>
        </w:rPr>
      </w:pPr>
      <w:r w:rsidRPr="00243CE5">
        <w:rPr>
          <w:sz w:val="36"/>
          <w:szCs w:val="36"/>
        </w:rPr>
        <w:br w:type="page"/>
      </w:r>
      <w:r w:rsidRPr="00243CE5">
        <w:rPr>
          <w:rFonts w:cstheme="minorHAnsi"/>
          <w:sz w:val="36"/>
          <w:szCs w:val="36"/>
        </w:rPr>
        <w:lastRenderedPageBreak/>
        <w:t xml:space="preserve">Handout Mod </w:t>
      </w:r>
      <w:r w:rsidR="00794654">
        <w:rPr>
          <w:rFonts w:cstheme="minorHAnsi"/>
          <w:sz w:val="36"/>
          <w:szCs w:val="36"/>
        </w:rPr>
        <w:t>7</w:t>
      </w:r>
      <w:r w:rsidRPr="00243CE5">
        <w:rPr>
          <w:rFonts w:cstheme="minorHAnsi"/>
          <w:sz w:val="36"/>
          <w:szCs w:val="36"/>
        </w:rPr>
        <w:t xml:space="preserve">-1 </w:t>
      </w:r>
      <w:r w:rsidR="00794654">
        <w:rPr>
          <w:rFonts w:cstheme="minorHAnsi"/>
          <w:sz w:val="36"/>
          <w:szCs w:val="36"/>
        </w:rPr>
        <w:t>Case Study</w:t>
      </w:r>
    </w:p>
    <w:p w14:paraId="0130BE2D" w14:textId="77777777" w:rsidR="00794654" w:rsidRDefault="00794654">
      <w:pPr>
        <w:rPr>
          <w:rFonts w:cstheme="minorHAnsi"/>
          <w:sz w:val="36"/>
          <w:szCs w:val="36"/>
        </w:rPr>
      </w:pPr>
    </w:p>
    <w:p w14:paraId="56CCE3A3" w14:textId="77777777" w:rsidR="00794654" w:rsidRDefault="00794654" w:rsidP="00794654">
      <w:pPr>
        <w:pStyle w:val="Title"/>
        <w:jc w:val="center"/>
      </w:pPr>
      <w:r>
        <w:t>Applied Learning Feature: Case Study</w:t>
      </w:r>
    </w:p>
    <w:p w14:paraId="0D45C5C6" w14:textId="77777777" w:rsidR="00794654" w:rsidRPr="00794654" w:rsidRDefault="00794654" w:rsidP="00794654">
      <w:pPr>
        <w:pStyle w:val="Title"/>
        <w:jc w:val="center"/>
        <w:rPr>
          <w:i/>
          <w:iCs/>
          <w:sz w:val="52"/>
          <w:szCs w:val="52"/>
        </w:rPr>
      </w:pPr>
      <w:bookmarkStart w:id="0" w:name="_hhub4qctw02l" w:colFirst="0" w:colLast="0"/>
      <w:bookmarkEnd w:id="0"/>
      <w:r w:rsidRPr="00794654">
        <w:rPr>
          <w:i/>
          <w:iCs/>
          <w:sz w:val="52"/>
          <w:szCs w:val="52"/>
        </w:rPr>
        <w:t>The Promotion Panel Problem</w:t>
      </w:r>
    </w:p>
    <w:p w14:paraId="48C10370" w14:textId="77777777" w:rsidR="00794654" w:rsidRPr="00F66AB8" w:rsidRDefault="00794654" w:rsidP="00794654">
      <w:pPr>
        <w:spacing w:before="240" w:after="240"/>
        <w:rPr>
          <w:rFonts w:ascii="Calibri" w:hAnsi="Calibri" w:cs="Calibri"/>
          <w:b/>
          <w:bCs/>
        </w:rPr>
      </w:pPr>
      <w:r w:rsidRPr="00F66AB8">
        <w:rPr>
          <w:rFonts w:ascii="Calibri" w:hAnsi="Calibri" w:cs="Calibri"/>
          <w:b/>
          <w:bCs/>
        </w:rPr>
        <w:t>Scenario</w:t>
      </w:r>
    </w:p>
    <w:p w14:paraId="2FADB69B" w14:textId="77777777" w:rsidR="00794654" w:rsidRPr="00862451" w:rsidRDefault="00794654" w:rsidP="00794654">
      <w:pPr>
        <w:spacing w:before="240" w:after="240"/>
        <w:rPr>
          <w:rFonts w:ascii="Calibri" w:hAnsi="Calibri" w:cs="Calibri"/>
        </w:rPr>
      </w:pPr>
      <w:r w:rsidRPr="00862451">
        <w:rPr>
          <w:rFonts w:ascii="Calibri" w:hAnsi="Calibri" w:cs="Calibri"/>
        </w:rPr>
        <w:t>Riverton Manufacturing launches a new promotion process for frontline supervisors. The process includes a written assessment, a behavioral interview, and a panel review. Leadership announces that the new system will ensure fairness and transparency across all facilities.</w:t>
      </w:r>
    </w:p>
    <w:p w14:paraId="364326C2" w14:textId="77777777" w:rsidR="00794654" w:rsidRPr="00862451" w:rsidRDefault="00794654" w:rsidP="00794654">
      <w:pPr>
        <w:spacing w:before="240" w:after="240"/>
        <w:rPr>
          <w:rFonts w:ascii="Calibri" w:hAnsi="Calibri" w:cs="Calibri"/>
        </w:rPr>
      </w:pPr>
      <w:r w:rsidRPr="00862451">
        <w:rPr>
          <w:rFonts w:ascii="Calibri" w:hAnsi="Calibri" w:cs="Calibri"/>
        </w:rPr>
        <w:t>However, shortly after the first promotion cycle, HR receives multiple complaints. Two employees claim their scores were not recorded correctly. Another employee believes the interview panel favored internal referrals. A fourth employee alleges that one interviewer was openly dismissive during her responses and cut her off repeatedly. Rumors begin circulating that the process was “rigged” and that promotions were “already decided.”</w:t>
      </w:r>
    </w:p>
    <w:p w14:paraId="4932C122" w14:textId="77777777" w:rsidR="00794654" w:rsidRPr="00862451" w:rsidRDefault="00794654" w:rsidP="00794654">
      <w:pPr>
        <w:spacing w:before="240" w:after="240"/>
        <w:rPr>
          <w:rFonts w:ascii="Calibri" w:hAnsi="Calibri" w:cs="Calibri"/>
        </w:rPr>
      </w:pPr>
      <w:r w:rsidRPr="00862451">
        <w:rPr>
          <w:rFonts w:ascii="Calibri" w:hAnsi="Calibri" w:cs="Calibri"/>
        </w:rPr>
        <w:t>HR audits the process and discovers several issues:</w:t>
      </w:r>
    </w:p>
    <w:p w14:paraId="3B281B54" w14:textId="77777777" w:rsidR="00794654" w:rsidRPr="00862451" w:rsidRDefault="00794654" w:rsidP="004E763C">
      <w:pPr>
        <w:numPr>
          <w:ilvl w:val="0"/>
          <w:numId w:val="19"/>
        </w:numPr>
        <w:spacing w:before="240" w:line="276" w:lineRule="auto"/>
        <w:rPr>
          <w:rFonts w:ascii="Calibri" w:hAnsi="Calibri" w:cs="Calibri"/>
        </w:rPr>
      </w:pPr>
      <w:r w:rsidRPr="00862451">
        <w:rPr>
          <w:rFonts w:ascii="Calibri" w:hAnsi="Calibri" w:cs="Calibri"/>
        </w:rPr>
        <w:t>One panel member used different scoring criteria than the rest.</w:t>
      </w:r>
    </w:p>
    <w:p w14:paraId="0CAD4786" w14:textId="77777777" w:rsidR="00794654" w:rsidRPr="00862451" w:rsidRDefault="00794654" w:rsidP="004E763C">
      <w:pPr>
        <w:numPr>
          <w:ilvl w:val="0"/>
          <w:numId w:val="19"/>
        </w:numPr>
        <w:spacing w:line="276" w:lineRule="auto"/>
        <w:rPr>
          <w:rFonts w:ascii="Calibri" w:hAnsi="Calibri" w:cs="Calibri"/>
        </w:rPr>
      </w:pPr>
      <w:r w:rsidRPr="00862451">
        <w:rPr>
          <w:rFonts w:ascii="Calibri" w:hAnsi="Calibri" w:cs="Calibri"/>
        </w:rPr>
        <w:t>Interviewers received minimal training on consistency and bias.</w:t>
      </w:r>
      <w:r w:rsidRPr="00862451">
        <w:rPr>
          <w:rFonts w:ascii="Calibri" w:hAnsi="Calibri" w:cs="Calibri"/>
        </w:rPr>
        <w:br/>
        <w:t>The AI-enabled scoring tool for written assessments flagged several answers incorrectly.</w:t>
      </w:r>
    </w:p>
    <w:p w14:paraId="6E9DA9A2" w14:textId="77777777" w:rsidR="00794654" w:rsidRPr="00862451" w:rsidRDefault="00794654" w:rsidP="004E763C">
      <w:pPr>
        <w:numPr>
          <w:ilvl w:val="0"/>
          <w:numId w:val="19"/>
        </w:numPr>
        <w:spacing w:after="240" w:line="276" w:lineRule="auto"/>
        <w:rPr>
          <w:rFonts w:ascii="Calibri" w:hAnsi="Calibri" w:cs="Calibri"/>
        </w:rPr>
      </w:pPr>
      <w:r w:rsidRPr="00862451">
        <w:rPr>
          <w:rFonts w:ascii="Calibri" w:hAnsi="Calibri" w:cs="Calibri"/>
        </w:rPr>
        <w:t>Communication about the process and results was brief and left employees with unanswered questions.</w:t>
      </w:r>
    </w:p>
    <w:p w14:paraId="31819068" w14:textId="77777777" w:rsidR="00794654" w:rsidRPr="00862451" w:rsidRDefault="00794654" w:rsidP="00794654">
      <w:pPr>
        <w:spacing w:before="240" w:after="240"/>
        <w:rPr>
          <w:rFonts w:ascii="Calibri" w:hAnsi="Calibri" w:cs="Calibri"/>
        </w:rPr>
      </w:pPr>
      <w:r w:rsidRPr="00862451">
        <w:rPr>
          <w:rFonts w:ascii="Calibri" w:hAnsi="Calibri" w:cs="Calibri"/>
        </w:rPr>
        <w:t>Employees now question the legitimacy of future promotion cycles. Some are considering filing grievances, while others are disengaging from development opportunities entirely.</w:t>
      </w:r>
    </w:p>
    <w:p w14:paraId="528DB67A" w14:textId="77777777" w:rsidR="00794654" w:rsidRPr="00862451" w:rsidRDefault="00794654" w:rsidP="00794654">
      <w:pPr>
        <w:spacing w:before="240" w:after="240"/>
        <w:rPr>
          <w:rFonts w:ascii="Calibri" w:hAnsi="Calibri" w:cs="Calibri"/>
        </w:rPr>
      </w:pPr>
      <w:r w:rsidRPr="00862451">
        <w:rPr>
          <w:rFonts w:ascii="Calibri" w:hAnsi="Calibri" w:cs="Calibri"/>
        </w:rPr>
        <w:t>HR must determine how to restore trust, correct the process, and ensure that fairness is visible and credible.</w:t>
      </w:r>
    </w:p>
    <w:p w14:paraId="219E5837" w14:textId="77777777" w:rsidR="00794654" w:rsidRPr="00F66AB8" w:rsidRDefault="00794654" w:rsidP="00794654">
      <w:pPr>
        <w:spacing w:before="480" w:after="120"/>
        <w:rPr>
          <w:rFonts w:ascii="Calibri" w:hAnsi="Calibri" w:cs="Calibri"/>
          <w:b/>
          <w:bCs/>
        </w:rPr>
      </w:pPr>
      <w:r w:rsidRPr="00F66AB8">
        <w:rPr>
          <w:rFonts w:ascii="Calibri" w:hAnsi="Calibri" w:cs="Calibri"/>
          <w:b/>
          <w:bCs/>
        </w:rPr>
        <w:t>Case Discussion Questions</w:t>
      </w:r>
    </w:p>
    <w:p w14:paraId="52AAED0D" w14:textId="77777777" w:rsidR="00794654" w:rsidRPr="00862451" w:rsidRDefault="00794654" w:rsidP="004E763C">
      <w:pPr>
        <w:numPr>
          <w:ilvl w:val="0"/>
          <w:numId w:val="20"/>
        </w:numPr>
        <w:spacing w:before="240" w:line="276" w:lineRule="auto"/>
        <w:rPr>
          <w:rFonts w:ascii="Calibri" w:hAnsi="Calibri" w:cs="Calibri"/>
        </w:rPr>
      </w:pPr>
      <w:r w:rsidRPr="00862451">
        <w:rPr>
          <w:rFonts w:ascii="Calibri" w:hAnsi="Calibri" w:cs="Calibri"/>
        </w:rPr>
        <w:t>Which dimensions of organizational justice were affected in this scenario, and how did each contribute to the breakdown of trust?</w:t>
      </w:r>
    </w:p>
    <w:p w14:paraId="0254F8F9" w14:textId="77777777" w:rsidR="00794654" w:rsidRPr="00862451" w:rsidRDefault="00794654" w:rsidP="004E763C">
      <w:pPr>
        <w:numPr>
          <w:ilvl w:val="0"/>
          <w:numId w:val="20"/>
        </w:numPr>
        <w:spacing w:line="276" w:lineRule="auto"/>
        <w:rPr>
          <w:rFonts w:ascii="Calibri" w:hAnsi="Calibri" w:cs="Calibri"/>
        </w:rPr>
      </w:pPr>
      <w:r w:rsidRPr="00862451">
        <w:rPr>
          <w:rFonts w:ascii="Calibri" w:hAnsi="Calibri" w:cs="Calibri"/>
        </w:rPr>
        <w:t>How should HR address the errors in the scoring tool and the inconsistent panel process to reestablish procedural fairness?</w:t>
      </w:r>
    </w:p>
    <w:p w14:paraId="10E0157E" w14:textId="77777777" w:rsidR="00794654" w:rsidRPr="00862451" w:rsidRDefault="00794654" w:rsidP="004E763C">
      <w:pPr>
        <w:numPr>
          <w:ilvl w:val="0"/>
          <w:numId w:val="20"/>
        </w:numPr>
        <w:spacing w:line="276" w:lineRule="auto"/>
        <w:rPr>
          <w:rFonts w:ascii="Calibri" w:hAnsi="Calibri" w:cs="Calibri"/>
        </w:rPr>
      </w:pPr>
      <w:r w:rsidRPr="00862451">
        <w:rPr>
          <w:rFonts w:ascii="Calibri" w:hAnsi="Calibri" w:cs="Calibri"/>
        </w:rPr>
        <w:t>What immediate steps can HR take to improve interactional justice for employees who felt disrespected during interviews?</w:t>
      </w:r>
    </w:p>
    <w:p w14:paraId="7FA53C9E" w14:textId="77777777" w:rsidR="00794654" w:rsidRPr="00862451" w:rsidRDefault="00794654" w:rsidP="004E763C">
      <w:pPr>
        <w:numPr>
          <w:ilvl w:val="0"/>
          <w:numId w:val="20"/>
        </w:numPr>
        <w:spacing w:line="276" w:lineRule="auto"/>
        <w:rPr>
          <w:rFonts w:ascii="Calibri" w:hAnsi="Calibri" w:cs="Calibri"/>
        </w:rPr>
      </w:pPr>
      <w:r w:rsidRPr="00862451">
        <w:rPr>
          <w:rFonts w:ascii="Calibri" w:hAnsi="Calibri" w:cs="Calibri"/>
        </w:rPr>
        <w:t>How can HR redesign the promotion system to prevent similar issues in the future, especially when using AI-assisted tools?</w:t>
      </w:r>
    </w:p>
    <w:p w14:paraId="011372F0" w14:textId="77777777" w:rsidR="00794654" w:rsidRPr="00862451" w:rsidRDefault="00794654" w:rsidP="004E763C">
      <w:pPr>
        <w:numPr>
          <w:ilvl w:val="0"/>
          <w:numId w:val="20"/>
        </w:numPr>
        <w:spacing w:after="240" w:line="276" w:lineRule="auto"/>
        <w:rPr>
          <w:rFonts w:ascii="Calibri" w:hAnsi="Calibri" w:cs="Calibri"/>
        </w:rPr>
      </w:pPr>
      <w:r w:rsidRPr="00862451">
        <w:rPr>
          <w:rFonts w:ascii="Calibri" w:hAnsi="Calibri" w:cs="Calibri"/>
        </w:rPr>
        <w:lastRenderedPageBreak/>
        <w:t>What communication strategies could HR use to rebuild transparency and reinforce confidence in the revised process?</w:t>
      </w:r>
    </w:p>
    <w:p w14:paraId="622D0620" w14:textId="77777777" w:rsidR="00794654" w:rsidRPr="00862451" w:rsidRDefault="00794654" w:rsidP="00794654">
      <w:pPr>
        <w:rPr>
          <w:rFonts w:ascii="Calibri" w:hAnsi="Calibri" w:cs="Calibri"/>
        </w:rPr>
      </w:pPr>
    </w:p>
    <w:p w14:paraId="4A06AF82" w14:textId="0979B311" w:rsidR="000B5308" w:rsidRDefault="000B5308" w:rsidP="00794654">
      <w:pPr>
        <w:jc w:val="center"/>
        <w:rPr>
          <w:rFonts w:cstheme="minorHAnsi"/>
        </w:rPr>
      </w:pPr>
      <w:r>
        <w:rPr>
          <w:rFonts w:cstheme="minorHAnsi"/>
          <w:sz w:val="36"/>
          <w:szCs w:val="36"/>
        </w:rPr>
        <w:br w:type="page"/>
      </w:r>
      <w:r w:rsidR="00794654" w:rsidRPr="00243CE5">
        <w:rPr>
          <w:rFonts w:cstheme="minorHAnsi"/>
          <w:sz w:val="36"/>
          <w:szCs w:val="36"/>
        </w:rPr>
        <w:lastRenderedPageBreak/>
        <w:t xml:space="preserve">Handout Mod </w:t>
      </w:r>
      <w:r w:rsidR="00794654">
        <w:rPr>
          <w:rFonts w:cstheme="minorHAnsi"/>
          <w:sz w:val="36"/>
          <w:szCs w:val="36"/>
        </w:rPr>
        <w:t>7</w:t>
      </w:r>
      <w:r w:rsidR="00794654" w:rsidRPr="00243CE5">
        <w:rPr>
          <w:rFonts w:cstheme="minorHAnsi"/>
          <w:sz w:val="36"/>
          <w:szCs w:val="36"/>
        </w:rPr>
        <w:t xml:space="preserve">-1 </w:t>
      </w:r>
      <w:r w:rsidR="00794654">
        <w:rPr>
          <w:rFonts w:cstheme="minorHAnsi"/>
          <w:sz w:val="36"/>
          <w:szCs w:val="36"/>
        </w:rPr>
        <w:t>Case Study</w:t>
      </w:r>
    </w:p>
    <w:p w14:paraId="1D5A0635" w14:textId="77777777" w:rsidR="00794654" w:rsidRPr="00794654" w:rsidRDefault="00794654">
      <w:pPr>
        <w:rPr>
          <w:rFonts w:cstheme="minorHAnsi"/>
        </w:rPr>
      </w:pPr>
    </w:p>
    <w:p w14:paraId="547D0217" w14:textId="77777777" w:rsidR="00794654" w:rsidRDefault="00794654" w:rsidP="00794654">
      <w:pPr>
        <w:pStyle w:val="Title"/>
        <w:jc w:val="center"/>
      </w:pPr>
      <w:r>
        <w:t xml:space="preserve">Student Activity: </w:t>
      </w:r>
    </w:p>
    <w:p w14:paraId="5AC61CAC" w14:textId="77777777" w:rsidR="00794654" w:rsidRPr="00794654" w:rsidRDefault="00794654" w:rsidP="00794654">
      <w:pPr>
        <w:pStyle w:val="Title"/>
        <w:jc w:val="center"/>
        <w:rPr>
          <w:sz w:val="48"/>
          <w:szCs w:val="48"/>
        </w:rPr>
      </w:pPr>
      <w:r w:rsidRPr="00794654">
        <w:rPr>
          <w:sz w:val="48"/>
          <w:szCs w:val="48"/>
        </w:rPr>
        <w:t>Rebuilding the Promotion System</w:t>
      </w:r>
    </w:p>
    <w:p w14:paraId="7D46D709" w14:textId="77777777" w:rsidR="00794654" w:rsidRDefault="00794654" w:rsidP="00794654">
      <w:pPr>
        <w:spacing w:before="240" w:after="240"/>
      </w:pPr>
    </w:p>
    <w:p w14:paraId="21B46B55" w14:textId="77777777" w:rsidR="00794654" w:rsidRDefault="00794654" w:rsidP="00794654">
      <w:pPr>
        <w:spacing w:before="240" w:after="240"/>
      </w:pPr>
      <w:r>
        <w:t>Students will work in small groups to redesign Riverton Manufacturing’s promotion process using the principles of organizational justice and ethical HR practice.</w:t>
      </w:r>
    </w:p>
    <w:p w14:paraId="2186677C" w14:textId="77777777" w:rsidR="00794654" w:rsidRDefault="00794654" w:rsidP="00794654">
      <w:pPr>
        <w:spacing w:before="280" w:after="80"/>
        <w:rPr>
          <w:b/>
          <w:bCs/>
        </w:rPr>
      </w:pPr>
      <w:r>
        <w:rPr>
          <w:b/>
          <w:bCs/>
        </w:rPr>
        <w:t>Tasks</w:t>
      </w:r>
    </w:p>
    <w:p w14:paraId="3C3CBE17" w14:textId="77777777" w:rsidR="00794654" w:rsidRDefault="00794654" w:rsidP="004E763C">
      <w:pPr>
        <w:numPr>
          <w:ilvl w:val="0"/>
          <w:numId w:val="22"/>
        </w:numPr>
        <w:spacing w:before="240" w:line="276" w:lineRule="auto"/>
      </w:pPr>
      <w:r>
        <w:t>Identify the specific failures in distributive, procedural, and interactional justice.</w:t>
      </w:r>
    </w:p>
    <w:p w14:paraId="01553B1F" w14:textId="77777777" w:rsidR="00794654" w:rsidRDefault="00794654" w:rsidP="004E763C">
      <w:pPr>
        <w:numPr>
          <w:ilvl w:val="0"/>
          <w:numId w:val="22"/>
        </w:numPr>
        <w:spacing w:line="276" w:lineRule="auto"/>
      </w:pPr>
      <w:r>
        <w:t>Develop a revised promotion process that incorporates:</w:t>
      </w:r>
      <w:r>
        <w:br/>
      </w:r>
    </w:p>
    <w:p w14:paraId="3DC9C1AB" w14:textId="77777777" w:rsidR="00794654" w:rsidRDefault="00794654" w:rsidP="004E763C">
      <w:pPr>
        <w:numPr>
          <w:ilvl w:val="1"/>
          <w:numId w:val="22"/>
        </w:numPr>
        <w:spacing w:line="276" w:lineRule="auto"/>
      </w:pPr>
      <w:r>
        <w:t>Clear and consistent decision criteria</w:t>
      </w:r>
    </w:p>
    <w:p w14:paraId="001799D0" w14:textId="77777777" w:rsidR="00794654" w:rsidRDefault="00794654" w:rsidP="004E763C">
      <w:pPr>
        <w:numPr>
          <w:ilvl w:val="1"/>
          <w:numId w:val="22"/>
        </w:numPr>
        <w:spacing w:line="276" w:lineRule="auto"/>
      </w:pPr>
      <w:r>
        <w:t>Panel training for bias and consistency</w:t>
      </w:r>
    </w:p>
    <w:p w14:paraId="24747397" w14:textId="77777777" w:rsidR="00794654" w:rsidRDefault="00794654" w:rsidP="004E763C">
      <w:pPr>
        <w:numPr>
          <w:ilvl w:val="1"/>
          <w:numId w:val="22"/>
        </w:numPr>
        <w:spacing w:line="276" w:lineRule="auto"/>
      </w:pPr>
      <w:r>
        <w:t>Transparent communication touchpoints</w:t>
      </w:r>
    </w:p>
    <w:p w14:paraId="22833616" w14:textId="77777777" w:rsidR="00794654" w:rsidRDefault="00794654" w:rsidP="004E763C">
      <w:pPr>
        <w:numPr>
          <w:ilvl w:val="1"/>
          <w:numId w:val="22"/>
        </w:numPr>
        <w:spacing w:line="276" w:lineRule="auto"/>
      </w:pPr>
      <w:r>
        <w:t>AI oversight and manual verification steps</w:t>
      </w:r>
    </w:p>
    <w:p w14:paraId="1EBE9D05" w14:textId="77777777" w:rsidR="00794654" w:rsidRDefault="00794654" w:rsidP="004E763C">
      <w:pPr>
        <w:numPr>
          <w:ilvl w:val="1"/>
          <w:numId w:val="22"/>
        </w:numPr>
        <w:spacing w:line="276" w:lineRule="auto"/>
      </w:pPr>
      <w:r>
        <w:t>An appeal or review process</w:t>
      </w:r>
    </w:p>
    <w:p w14:paraId="119A970B" w14:textId="77777777" w:rsidR="00794654" w:rsidRDefault="00794654" w:rsidP="004E763C">
      <w:pPr>
        <w:numPr>
          <w:ilvl w:val="0"/>
          <w:numId w:val="22"/>
        </w:numPr>
        <w:spacing w:after="240" w:line="276" w:lineRule="auto"/>
      </w:pPr>
      <w:r>
        <w:t>Draft a one-page communication plan that explains the new system to employees.</w:t>
      </w:r>
    </w:p>
    <w:p w14:paraId="72A14CBF" w14:textId="77777777" w:rsidR="00794654" w:rsidRDefault="00794654" w:rsidP="00794654">
      <w:pPr>
        <w:spacing w:before="280" w:after="80"/>
        <w:rPr>
          <w:b/>
          <w:bCs/>
        </w:rPr>
      </w:pPr>
      <w:r>
        <w:rPr>
          <w:b/>
          <w:bCs/>
        </w:rPr>
        <w:t>Deliverables</w:t>
      </w:r>
    </w:p>
    <w:p w14:paraId="310A2DBB" w14:textId="77777777" w:rsidR="00794654" w:rsidRDefault="00794654" w:rsidP="004E763C">
      <w:pPr>
        <w:numPr>
          <w:ilvl w:val="0"/>
          <w:numId w:val="21"/>
        </w:numPr>
        <w:spacing w:before="240" w:line="276" w:lineRule="auto"/>
      </w:pPr>
      <w:r>
        <w:t>A written proposal for the redesigned promotion process.</w:t>
      </w:r>
    </w:p>
    <w:p w14:paraId="6E891973" w14:textId="77777777" w:rsidR="00794654" w:rsidRDefault="00794654" w:rsidP="004E763C">
      <w:pPr>
        <w:numPr>
          <w:ilvl w:val="0"/>
          <w:numId w:val="21"/>
        </w:numPr>
        <w:spacing w:line="276" w:lineRule="auto"/>
      </w:pPr>
      <w:r>
        <w:t>A communication brief that outlines how HR will share changes with the workforce.</w:t>
      </w:r>
    </w:p>
    <w:p w14:paraId="1CA24BAA" w14:textId="77777777" w:rsidR="00794654" w:rsidRDefault="00794654" w:rsidP="004E763C">
      <w:pPr>
        <w:pStyle w:val="ListParagraph"/>
        <w:numPr>
          <w:ilvl w:val="0"/>
          <w:numId w:val="21"/>
        </w:numPr>
        <w:spacing w:line="276" w:lineRule="auto"/>
      </w:pPr>
      <w:r>
        <w:t>A reflection explaining how the redesign improves perceptions of fairness and strengthens ethical culture.</w:t>
      </w:r>
      <w:r>
        <w:br/>
      </w:r>
    </w:p>
    <w:p w14:paraId="2A131255" w14:textId="77777777" w:rsidR="00942786" w:rsidRPr="00243CE5" w:rsidRDefault="00942786" w:rsidP="00794654">
      <w:pPr>
        <w:rPr>
          <w:rFonts w:ascii="Arial" w:eastAsia="Arial" w:hAnsi="Arial" w:cs="Arial"/>
          <w:sz w:val="36"/>
          <w:szCs w:val="36"/>
          <w:lang w:val="en"/>
        </w:rPr>
      </w:pPr>
    </w:p>
    <w:p w14:paraId="73B35E40" w14:textId="4FFBDA15" w:rsidR="00243CE5" w:rsidRDefault="00243CE5"/>
    <w:p w14:paraId="72CCC1EE" w14:textId="35FA93AC" w:rsidR="00794654" w:rsidRDefault="00794654">
      <w:r>
        <w:br w:type="page"/>
      </w:r>
    </w:p>
    <w:p w14:paraId="708C00AA" w14:textId="77777777" w:rsidR="00794654" w:rsidRDefault="00794654" w:rsidP="00794654">
      <w:pPr>
        <w:pStyle w:val="Heading2"/>
        <w:keepNext w:val="0"/>
        <w:keepLines w:val="0"/>
        <w:spacing w:before="280"/>
        <w:ind w:right="-315"/>
        <w:jc w:val="center"/>
      </w:pPr>
      <w:r>
        <w:lastRenderedPageBreak/>
        <w:t>Recommended Readings &amp; Sources</w:t>
      </w:r>
    </w:p>
    <w:p w14:paraId="1BFED50D" w14:textId="77777777" w:rsidR="00794654" w:rsidRPr="00794654" w:rsidRDefault="00794654" w:rsidP="00794654">
      <w:pPr>
        <w:rPr>
          <w:lang w:val="en"/>
        </w:rPr>
      </w:pPr>
    </w:p>
    <w:p w14:paraId="46027E28" w14:textId="77777777" w:rsidR="00794654" w:rsidRDefault="00794654" w:rsidP="00794654">
      <w:pPr>
        <w:ind w:left="720" w:hanging="720"/>
        <w:rPr>
          <w:color w:val="1155CC"/>
          <w:u w:val="single"/>
        </w:rPr>
      </w:pPr>
      <w:r>
        <w:t xml:space="preserve">Adamovic, M. (2023). Organizational justice research: A review, synthesis, and research agenda. European Management Review, 20(4), 762-782. </w:t>
      </w:r>
      <w:r>
        <w:rPr>
          <w:color w:val="767676"/>
          <w:sz w:val="21"/>
          <w:szCs w:val="21"/>
          <w:highlight w:val="white"/>
        </w:rPr>
        <w:t xml:space="preserve"> </w:t>
      </w:r>
      <w:hyperlink r:id="rId36">
        <w:r>
          <w:rPr>
            <w:color w:val="1155CC"/>
            <w:sz w:val="21"/>
            <w:szCs w:val="21"/>
            <w:u w:val="single"/>
          </w:rPr>
          <w:t>https://doi.org/10.1111/emre.12564</w:t>
        </w:r>
      </w:hyperlink>
    </w:p>
    <w:p w14:paraId="68AE9CDF" w14:textId="77777777" w:rsidR="00794654" w:rsidRDefault="00794654" w:rsidP="00794654">
      <w:pPr>
        <w:ind w:hanging="720"/>
      </w:pPr>
    </w:p>
    <w:p w14:paraId="0DC4F6C6" w14:textId="77777777" w:rsidR="00794654" w:rsidRDefault="00794654" w:rsidP="00794654">
      <w:pPr>
        <w:ind w:left="720" w:hanging="720"/>
        <w:rPr>
          <w:u w:val="single"/>
        </w:rPr>
      </w:pPr>
      <w:r>
        <w:t xml:space="preserve">Dey, M., Bhattacharjee, S., Mahmood, M., Uddin, M. A., &amp; Biswas, S. R. (2022). Ethical leadership for better sustainable performance: Role of employee values, behavior and ethical climate. Journal of Cleaner Production, 337, 130527. </w:t>
      </w:r>
      <w:hyperlink r:id="rId37">
        <w:r>
          <w:rPr>
            <w:color w:val="1155CC"/>
            <w:sz w:val="21"/>
            <w:szCs w:val="21"/>
            <w:u w:val="single"/>
          </w:rPr>
          <w:t>https://doi.org/10.1016/j.jclepro.2022.130527</w:t>
        </w:r>
      </w:hyperlink>
      <w:hyperlink r:id="rId38">
        <w:r>
          <w:rPr>
            <w:color w:val="1155CC"/>
            <w:sz w:val="21"/>
            <w:szCs w:val="21"/>
            <w:u w:val="single"/>
          </w:rPr>
          <w:t>Get rights and content</w:t>
        </w:r>
      </w:hyperlink>
    </w:p>
    <w:p w14:paraId="583BC2A6" w14:textId="77777777" w:rsidR="00794654" w:rsidRDefault="00794654" w:rsidP="00794654">
      <w:pPr>
        <w:ind w:hanging="720"/>
      </w:pPr>
    </w:p>
    <w:p w14:paraId="07A74767" w14:textId="77777777" w:rsidR="00794654" w:rsidRDefault="00794654" w:rsidP="00794654">
      <w:pPr>
        <w:ind w:left="720" w:hanging="720"/>
      </w:pPr>
      <w:r>
        <w:t xml:space="preserve">Garrick, J., &amp; Buck, M. (2022). The psychosocial impacts of whistleblower retaliation. The psychosocial impacts of whistleblower retaliation. Springer International Publishing. </w:t>
      </w:r>
      <w:hyperlink r:id="rId39">
        <w:r>
          <w:rPr>
            <w:color w:val="1155CC"/>
            <w:u w:val="single"/>
          </w:rPr>
          <w:t>https://link.springer.com/book/10.1007/978-3-031-19055-1</w:t>
        </w:r>
      </w:hyperlink>
    </w:p>
    <w:p w14:paraId="376AFFE1" w14:textId="77777777" w:rsidR="00794654" w:rsidRDefault="00794654" w:rsidP="00794654">
      <w:pPr>
        <w:ind w:hanging="720"/>
      </w:pPr>
    </w:p>
    <w:p w14:paraId="1EE71CD4" w14:textId="77777777" w:rsidR="00794654" w:rsidRDefault="00794654" w:rsidP="00794654">
      <w:pPr>
        <w:ind w:left="720" w:hanging="720"/>
        <w:rPr>
          <w:color w:val="1155CC"/>
          <w:sz w:val="21"/>
          <w:szCs w:val="21"/>
          <w:u w:val="single"/>
        </w:rPr>
      </w:pPr>
      <w:r>
        <w:t xml:space="preserve">Heese, J., &amp; Pérez-Cavazos, G. (2021). The effect of retaliation costs on employee whistleblowing. Journal of Accounting and Economics, 71(2-3), 101385. </w:t>
      </w:r>
      <w:hyperlink r:id="rId40">
        <w:r>
          <w:rPr>
            <w:color w:val="1155CC"/>
            <w:sz w:val="21"/>
            <w:szCs w:val="21"/>
            <w:u w:val="single"/>
          </w:rPr>
          <w:t>https://doi.org/10.1016/j.jacceco.2020.101385</w:t>
        </w:r>
      </w:hyperlink>
      <w:hyperlink r:id="rId41">
        <w:r>
          <w:rPr>
            <w:color w:val="1155CC"/>
            <w:sz w:val="21"/>
            <w:szCs w:val="21"/>
            <w:u w:val="single"/>
          </w:rPr>
          <w:t>Get rights and content</w:t>
        </w:r>
      </w:hyperlink>
    </w:p>
    <w:p w14:paraId="2349AC70" w14:textId="77777777" w:rsidR="00794654" w:rsidRDefault="00794654" w:rsidP="00794654">
      <w:pPr>
        <w:ind w:hanging="720"/>
      </w:pPr>
    </w:p>
    <w:p w14:paraId="5C68F9BC" w14:textId="77777777" w:rsidR="00794654" w:rsidRDefault="00794654" w:rsidP="00794654">
      <w:pPr>
        <w:ind w:left="720" w:hanging="720"/>
        <w:rPr>
          <w:color w:val="1155CC"/>
          <w:u w:val="single"/>
        </w:rPr>
      </w:pPr>
      <w:r>
        <w:t xml:space="preserve">Hoang, T., Suh, J., &amp; Sabharwal, M. (2022). Beyond a numbers game? Impact of diversity and inclusion on the perception of organizational justice. Public Administration Review, 82(3), 537-555. </w:t>
      </w:r>
      <w:hyperlink r:id="rId42">
        <w:r>
          <w:rPr>
            <w:color w:val="1155CC"/>
            <w:sz w:val="21"/>
            <w:szCs w:val="21"/>
            <w:highlight w:val="white"/>
            <w:u w:val="single"/>
          </w:rPr>
          <w:t>https://doi.org/10.1111/puar.13463</w:t>
        </w:r>
      </w:hyperlink>
    </w:p>
    <w:p w14:paraId="42419237" w14:textId="77777777" w:rsidR="00794654" w:rsidRDefault="00794654" w:rsidP="00794654">
      <w:pPr>
        <w:ind w:hanging="720"/>
      </w:pPr>
    </w:p>
    <w:p w14:paraId="6893178D" w14:textId="77777777" w:rsidR="00794654" w:rsidRDefault="00794654" w:rsidP="00794654">
      <w:pPr>
        <w:ind w:left="720" w:hanging="720"/>
      </w:pPr>
      <w:r>
        <w:t xml:space="preserve">Mishra, K., &amp; Aithal, P. S. (2023). Building ethical capital through human resource. International Journal of Management, Technology, and Social Sciences (IJMTS), ISSN, 2581-6012. </w:t>
      </w:r>
      <w:hyperlink r:id="rId43">
        <w:r>
          <w:rPr>
            <w:color w:val="1155CC"/>
            <w:u w:val="single"/>
          </w:rPr>
          <w:t>https://papers.ssrn.com/sol3/papers.cfm?abstract_id=4325015</w:t>
        </w:r>
      </w:hyperlink>
    </w:p>
    <w:p w14:paraId="6DFB78AD" w14:textId="77777777" w:rsidR="00794654" w:rsidRDefault="00794654" w:rsidP="00794654">
      <w:pPr>
        <w:ind w:hanging="720"/>
      </w:pPr>
    </w:p>
    <w:p w14:paraId="635179BC" w14:textId="77777777" w:rsidR="00794654" w:rsidRDefault="00794654" w:rsidP="00794654">
      <w:pPr>
        <w:ind w:left="720" w:hanging="720"/>
      </w:pPr>
      <w:r>
        <w:t xml:space="preserve">Pham, N. T., Lu, J., Ogbonnaya, C., Tuan, T. H., </w:t>
      </w:r>
      <w:proofErr w:type="spellStart"/>
      <w:r>
        <w:t>Degbey</w:t>
      </w:r>
      <w:proofErr w:type="spellEnd"/>
      <w:r>
        <w:t xml:space="preserve">, W. Y., &amp; Laker, B. (2024). A more ethical workplace? How and why perceived socially responsible human resource management makes a difference. Journal of Management Studies. </w:t>
      </w:r>
      <w:r>
        <w:rPr>
          <w:color w:val="767676"/>
          <w:sz w:val="21"/>
          <w:szCs w:val="21"/>
          <w:highlight w:val="white"/>
        </w:rPr>
        <w:t xml:space="preserve"> </w:t>
      </w:r>
      <w:hyperlink r:id="rId44">
        <w:r>
          <w:rPr>
            <w:color w:val="1155CC"/>
            <w:sz w:val="21"/>
            <w:szCs w:val="21"/>
          </w:rPr>
          <w:t>https://doi.org/10.1111/joms.13161</w:t>
        </w:r>
      </w:hyperlink>
    </w:p>
    <w:p w14:paraId="47B808EC" w14:textId="77777777" w:rsidR="00794654" w:rsidRDefault="00794654" w:rsidP="00794654">
      <w:pPr>
        <w:spacing w:before="240" w:after="240"/>
        <w:ind w:left="720" w:hanging="720"/>
      </w:pPr>
      <w:r>
        <w:t>Ricci v. DeStefano, 557 U.S. 557 (2009).</w:t>
      </w:r>
    </w:p>
    <w:p w14:paraId="4A6AAE3C" w14:textId="56003BFB" w:rsidR="00794654" w:rsidRDefault="00794654" w:rsidP="00794654">
      <w:pPr>
        <w:spacing w:before="240" w:after="240"/>
        <w:ind w:left="720" w:hanging="720"/>
      </w:pPr>
      <w:r>
        <w:t xml:space="preserve">Treviño, L. K., &amp; Nelson, K. A. (2021). </w:t>
      </w:r>
      <w:r>
        <w:rPr>
          <w:i/>
          <w:iCs/>
        </w:rPr>
        <w:t>Managing business ethics: Straight talk about how to do it right</w:t>
      </w:r>
      <w:r>
        <w:t xml:space="preserve"> (8th ed.). Wiley. </w:t>
      </w:r>
      <w:hyperlink r:id="rId45" w:anchor="v=onepage&amp;q&amp;f=false">
        <w:r>
          <w:rPr>
            <w:color w:val="1155CC"/>
            <w:u w:val="single"/>
          </w:rPr>
          <w:t>https://books.google.com/books?hl=en&amp;lr=&amp;id=4pEXEAAAQBAJ&amp;oi=fnd&amp;pg=PR3&amp;dq=Trevi%C3%B1o,+L.+K.,+%26+Nelson,+K.+A.+(2021).+Managing+business+ethics:+Straight+talk+about+how+to+do+it+right+(8th+ed.).+Wiley.&amp;ots=A94hN11iIy&amp;sig=1GGkqtm8TBugbR6sTALgaWQXx6A#v=onepage&amp;q&amp;f=false</w:t>
        </w:r>
      </w:hyperlink>
    </w:p>
    <w:p w14:paraId="69000885" w14:textId="79AB20AA" w:rsidR="0044521F" w:rsidRDefault="00794654" w:rsidP="00794654">
      <w:pPr>
        <w:ind w:left="720" w:hanging="720"/>
      </w:pPr>
      <w:r>
        <w:t xml:space="preserve">Zhang, X., Antwi-Afari, M. F., Zhang, Y., &amp; Xing, X. (2024). The impact of artificial intelligence on organizational justice and project performance: A systematic literature and science mapping review. Buildings, 14(1), 259. </w:t>
      </w:r>
      <w:hyperlink r:id="rId46">
        <w:r>
          <w:rPr>
            <w:color w:val="1155CC"/>
            <w:highlight w:val="white"/>
            <w:u w:val="single"/>
          </w:rPr>
          <w:t>https://doi.org/10.3390/buildings14010259</w:t>
        </w:r>
      </w:hyperlink>
    </w:p>
    <w:sectPr w:rsidR="0044521F" w:rsidSect="00E834C1">
      <w:footerReference w:type="default" r:id="rId47"/>
      <w:pgSz w:w="12240" w:h="15840"/>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E5FC0BC" w14:textId="77777777" w:rsidR="004E763C" w:rsidRDefault="004E763C" w:rsidP="00AF44CD">
      <w:r>
        <w:separator/>
      </w:r>
    </w:p>
  </w:endnote>
  <w:endnote w:type="continuationSeparator" w:id="0">
    <w:p w14:paraId="1DEFAEAB" w14:textId="77777777" w:rsidR="004E763C" w:rsidRDefault="004E763C" w:rsidP="00AF44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31066748"/>
      <w:docPartObj>
        <w:docPartGallery w:val="Page Numbers (Bottom of Page)"/>
        <w:docPartUnique/>
      </w:docPartObj>
    </w:sdtPr>
    <w:sdtEndPr>
      <w:rPr>
        <w:noProof/>
      </w:rPr>
    </w:sdtEndPr>
    <w:sdtContent>
      <w:p w14:paraId="4E09D7FB" w14:textId="5AED5539" w:rsidR="00AF44CD" w:rsidRDefault="00AF44CD">
        <w:pPr>
          <w:pStyle w:val="Footer"/>
          <w:jc w:val="right"/>
        </w:pPr>
        <w:r>
          <w:rPr>
            <w:noProof/>
          </w:rPr>
          <w:drawing>
            <wp:inline distT="0" distB="0" distL="0" distR="0" wp14:anchorId="74B95ECD" wp14:editId="56F2D4EB">
              <wp:extent cx="1003300" cy="572699"/>
              <wp:effectExtent l="0" t="0" r="6350" b="0"/>
              <wp:docPr id="536938544" name="Picture 16" descr="A blue and white logo&#10;&#10;AI-generated content may be incorrect.">
                <a:extLst xmlns:a="http://schemas.openxmlformats.org/drawingml/2006/main">
                  <a:ext uri="{FF2B5EF4-FFF2-40B4-BE49-F238E27FC236}">
                    <a16:creationId xmlns:a16="http://schemas.microsoft.com/office/drawing/2014/main" id="{328B0AD2-4813-1F4A-BA40-B435215D22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descr="A blue and white logo&#10;&#10;AI-generated content may be incorrect.">
                        <a:extLst>
                          <a:ext uri="{FF2B5EF4-FFF2-40B4-BE49-F238E27FC236}">
                            <a16:creationId xmlns:a16="http://schemas.microsoft.com/office/drawing/2014/main" id="{328B0AD2-4813-1F4A-BA40-B435215D22DC}"/>
                          </a:ext>
                        </a:extLst>
                      </pic:cNvPr>
                      <pic:cNvPicPr>
                        <a:picLocks noChangeAspect="1"/>
                      </pic:cNvPicPr>
                    </pic:nvPicPr>
                    <pic:blipFill>
                      <a:blip r:embed="rId1" cstate="print">
                        <a:extLst>
                          <a:ext uri="{28A0092B-C50C-407E-A947-70E740481C1C}">
                            <a14:useLocalDpi xmlns:a14="http://schemas.microsoft.com/office/drawing/2010/main"/>
                          </a:ext>
                        </a:extLst>
                      </a:blip>
                      <a:stretch>
                        <a:fillRect/>
                      </a:stretch>
                    </pic:blipFill>
                    <pic:spPr>
                      <a:xfrm>
                        <a:off x="0" y="0"/>
                        <a:ext cx="1015077" cy="579422"/>
                      </a:xfrm>
                      <a:prstGeom prst="rect">
                        <a:avLst/>
                      </a:prstGeom>
                    </pic:spPr>
                  </pic:pic>
                </a:graphicData>
              </a:graphic>
            </wp:inline>
          </w:drawing>
        </w:r>
        <w:r>
          <w:tab/>
        </w:r>
        <w:r>
          <w:rPr>
            <w:rFonts w:cstheme="minorHAnsi"/>
          </w:rPr>
          <w:t>©</w:t>
        </w:r>
        <w:r>
          <w:t xml:space="preserve">2026 Society for Human Resource Management (SHRM) All Rights Reserved. </w:t>
        </w:r>
        <w:r>
          <w:tab/>
        </w:r>
        <w:r>
          <w:tab/>
        </w:r>
        <w:r>
          <w:fldChar w:fldCharType="begin"/>
        </w:r>
        <w:r>
          <w:instrText xml:space="preserve"> PAGE   \* MERGEFORMAT </w:instrText>
        </w:r>
        <w:r>
          <w:fldChar w:fldCharType="separate"/>
        </w:r>
        <w:r>
          <w:rPr>
            <w:noProof/>
          </w:rPr>
          <w:t>2</w:t>
        </w:r>
        <w:r>
          <w:rPr>
            <w:noProof/>
          </w:rPr>
          <w:fldChar w:fldCharType="end"/>
        </w:r>
      </w:p>
    </w:sdtContent>
  </w:sdt>
  <w:p w14:paraId="261DBD7D" w14:textId="77777777" w:rsidR="00AF44CD" w:rsidRDefault="00AF44C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E8B22B1" w14:textId="77777777" w:rsidR="004E763C" w:rsidRDefault="004E763C" w:rsidP="00AF44CD">
      <w:r>
        <w:separator/>
      </w:r>
    </w:p>
  </w:footnote>
  <w:footnote w:type="continuationSeparator" w:id="0">
    <w:p w14:paraId="6E8DF010" w14:textId="77777777" w:rsidR="004E763C" w:rsidRDefault="004E763C" w:rsidP="00AF44C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35C8F"/>
    <w:multiLevelType w:val="hybridMultilevel"/>
    <w:tmpl w:val="6758F81A"/>
    <w:lvl w:ilvl="0" w:tplc="C700C22A">
      <w:start w:val="1"/>
      <w:numFmt w:val="bullet"/>
      <w:lvlText w:val="•"/>
      <w:lvlJc w:val="left"/>
      <w:pPr>
        <w:tabs>
          <w:tab w:val="num" w:pos="720"/>
        </w:tabs>
        <w:ind w:left="720" w:hanging="360"/>
      </w:pPr>
      <w:rPr>
        <w:rFonts w:ascii="Arial" w:hAnsi="Arial" w:hint="default"/>
      </w:rPr>
    </w:lvl>
    <w:lvl w:ilvl="1" w:tplc="6BA8A1D8" w:tentative="1">
      <w:start w:val="1"/>
      <w:numFmt w:val="bullet"/>
      <w:lvlText w:val="•"/>
      <w:lvlJc w:val="left"/>
      <w:pPr>
        <w:tabs>
          <w:tab w:val="num" w:pos="1440"/>
        </w:tabs>
        <w:ind w:left="1440" w:hanging="360"/>
      </w:pPr>
      <w:rPr>
        <w:rFonts w:ascii="Arial" w:hAnsi="Arial" w:hint="default"/>
      </w:rPr>
    </w:lvl>
    <w:lvl w:ilvl="2" w:tplc="54EEABD2" w:tentative="1">
      <w:start w:val="1"/>
      <w:numFmt w:val="bullet"/>
      <w:lvlText w:val="•"/>
      <w:lvlJc w:val="left"/>
      <w:pPr>
        <w:tabs>
          <w:tab w:val="num" w:pos="2160"/>
        </w:tabs>
        <w:ind w:left="2160" w:hanging="360"/>
      </w:pPr>
      <w:rPr>
        <w:rFonts w:ascii="Arial" w:hAnsi="Arial" w:hint="default"/>
      </w:rPr>
    </w:lvl>
    <w:lvl w:ilvl="3" w:tplc="2206A894" w:tentative="1">
      <w:start w:val="1"/>
      <w:numFmt w:val="bullet"/>
      <w:lvlText w:val="•"/>
      <w:lvlJc w:val="left"/>
      <w:pPr>
        <w:tabs>
          <w:tab w:val="num" w:pos="2880"/>
        </w:tabs>
        <w:ind w:left="2880" w:hanging="360"/>
      </w:pPr>
      <w:rPr>
        <w:rFonts w:ascii="Arial" w:hAnsi="Arial" w:hint="default"/>
      </w:rPr>
    </w:lvl>
    <w:lvl w:ilvl="4" w:tplc="C4045D76" w:tentative="1">
      <w:start w:val="1"/>
      <w:numFmt w:val="bullet"/>
      <w:lvlText w:val="•"/>
      <w:lvlJc w:val="left"/>
      <w:pPr>
        <w:tabs>
          <w:tab w:val="num" w:pos="3600"/>
        </w:tabs>
        <w:ind w:left="3600" w:hanging="360"/>
      </w:pPr>
      <w:rPr>
        <w:rFonts w:ascii="Arial" w:hAnsi="Arial" w:hint="default"/>
      </w:rPr>
    </w:lvl>
    <w:lvl w:ilvl="5" w:tplc="127A4974" w:tentative="1">
      <w:start w:val="1"/>
      <w:numFmt w:val="bullet"/>
      <w:lvlText w:val="•"/>
      <w:lvlJc w:val="left"/>
      <w:pPr>
        <w:tabs>
          <w:tab w:val="num" w:pos="4320"/>
        </w:tabs>
        <w:ind w:left="4320" w:hanging="360"/>
      </w:pPr>
      <w:rPr>
        <w:rFonts w:ascii="Arial" w:hAnsi="Arial" w:hint="default"/>
      </w:rPr>
    </w:lvl>
    <w:lvl w:ilvl="6" w:tplc="71425056" w:tentative="1">
      <w:start w:val="1"/>
      <w:numFmt w:val="bullet"/>
      <w:lvlText w:val="•"/>
      <w:lvlJc w:val="left"/>
      <w:pPr>
        <w:tabs>
          <w:tab w:val="num" w:pos="5040"/>
        </w:tabs>
        <w:ind w:left="5040" w:hanging="360"/>
      </w:pPr>
      <w:rPr>
        <w:rFonts w:ascii="Arial" w:hAnsi="Arial" w:hint="default"/>
      </w:rPr>
    </w:lvl>
    <w:lvl w:ilvl="7" w:tplc="72B0382A" w:tentative="1">
      <w:start w:val="1"/>
      <w:numFmt w:val="bullet"/>
      <w:lvlText w:val="•"/>
      <w:lvlJc w:val="left"/>
      <w:pPr>
        <w:tabs>
          <w:tab w:val="num" w:pos="5760"/>
        </w:tabs>
        <w:ind w:left="5760" w:hanging="360"/>
      </w:pPr>
      <w:rPr>
        <w:rFonts w:ascii="Arial" w:hAnsi="Arial" w:hint="default"/>
      </w:rPr>
    </w:lvl>
    <w:lvl w:ilvl="8" w:tplc="2C4E17E0"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40C70EF"/>
    <w:multiLevelType w:val="hybridMultilevel"/>
    <w:tmpl w:val="9ABA5676"/>
    <w:lvl w:ilvl="0" w:tplc="7F7C5728">
      <w:start w:val="1"/>
      <w:numFmt w:val="bullet"/>
      <w:lvlText w:val="•"/>
      <w:lvlJc w:val="left"/>
      <w:pPr>
        <w:tabs>
          <w:tab w:val="num" w:pos="720"/>
        </w:tabs>
        <w:ind w:left="720" w:hanging="360"/>
      </w:pPr>
      <w:rPr>
        <w:rFonts w:ascii="Arial" w:hAnsi="Arial" w:hint="default"/>
      </w:rPr>
    </w:lvl>
    <w:lvl w:ilvl="1" w:tplc="27043778" w:tentative="1">
      <w:start w:val="1"/>
      <w:numFmt w:val="bullet"/>
      <w:lvlText w:val="•"/>
      <w:lvlJc w:val="left"/>
      <w:pPr>
        <w:tabs>
          <w:tab w:val="num" w:pos="1440"/>
        </w:tabs>
        <w:ind w:left="1440" w:hanging="360"/>
      </w:pPr>
      <w:rPr>
        <w:rFonts w:ascii="Arial" w:hAnsi="Arial" w:hint="default"/>
      </w:rPr>
    </w:lvl>
    <w:lvl w:ilvl="2" w:tplc="6EAACF8A" w:tentative="1">
      <w:start w:val="1"/>
      <w:numFmt w:val="bullet"/>
      <w:lvlText w:val="•"/>
      <w:lvlJc w:val="left"/>
      <w:pPr>
        <w:tabs>
          <w:tab w:val="num" w:pos="2160"/>
        </w:tabs>
        <w:ind w:left="2160" w:hanging="360"/>
      </w:pPr>
      <w:rPr>
        <w:rFonts w:ascii="Arial" w:hAnsi="Arial" w:hint="default"/>
      </w:rPr>
    </w:lvl>
    <w:lvl w:ilvl="3" w:tplc="63A04A78" w:tentative="1">
      <w:start w:val="1"/>
      <w:numFmt w:val="bullet"/>
      <w:lvlText w:val="•"/>
      <w:lvlJc w:val="left"/>
      <w:pPr>
        <w:tabs>
          <w:tab w:val="num" w:pos="2880"/>
        </w:tabs>
        <w:ind w:left="2880" w:hanging="360"/>
      </w:pPr>
      <w:rPr>
        <w:rFonts w:ascii="Arial" w:hAnsi="Arial" w:hint="default"/>
      </w:rPr>
    </w:lvl>
    <w:lvl w:ilvl="4" w:tplc="335EF4A6" w:tentative="1">
      <w:start w:val="1"/>
      <w:numFmt w:val="bullet"/>
      <w:lvlText w:val="•"/>
      <w:lvlJc w:val="left"/>
      <w:pPr>
        <w:tabs>
          <w:tab w:val="num" w:pos="3600"/>
        </w:tabs>
        <w:ind w:left="3600" w:hanging="360"/>
      </w:pPr>
      <w:rPr>
        <w:rFonts w:ascii="Arial" w:hAnsi="Arial" w:hint="default"/>
      </w:rPr>
    </w:lvl>
    <w:lvl w:ilvl="5" w:tplc="449A5448" w:tentative="1">
      <w:start w:val="1"/>
      <w:numFmt w:val="bullet"/>
      <w:lvlText w:val="•"/>
      <w:lvlJc w:val="left"/>
      <w:pPr>
        <w:tabs>
          <w:tab w:val="num" w:pos="4320"/>
        </w:tabs>
        <w:ind w:left="4320" w:hanging="360"/>
      </w:pPr>
      <w:rPr>
        <w:rFonts w:ascii="Arial" w:hAnsi="Arial" w:hint="default"/>
      </w:rPr>
    </w:lvl>
    <w:lvl w:ilvl="6" w:tplc="A43AE34C" w:tentative="1">
      <w:start w:val="1"/>
      <w:numFmt w:val="bullet"/>
      <w:lvlText w:val="•"/>
      <w:lvlJc w:val="left"/>
      <w:pPr>
        <w:tabs>
          <w:tab w:val="num" w:pos="5040"/>
        </w:tabs>
        <w:ind w:left="5040" w:hanging="360"/>
      </w:pPr>
      <w:rPr>
        <w:rFonts w:ascii="Arial" w:hAnsi="Arial" w:hint="default"/>
      </w:rPr>
    </w:lvl>
    <w:lvl w:ilvl="7" w:tplc="66D47172" w:tentative="1">
      <w:start w:val="1"/>
      <w:numFmt w:val="bullet"/>
      <w:lvlText w:val="•"/>
      <w:lvlJc w:val="left"/>
      <w:pPr>
        <w:tabs>
          <w:tab w:val="num" w:pos="5760"/>
        </w:tabs>
        <w:ind w:left="5760" w:hanging="360"/>
      </w:pPr>
      <w:rPr>
        <w:rFonts w:ascii="Arial" w:hAnsi="Arial" w:hint="default"/>
      </w:rPr>
    </w:lvl>
    <w:lvl w:ilvl="8" w:tplc="A4CE1892"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98A1BB5"/>
    <w:multiLevelType w:val="hybridMultilevel"/>
    <w:tmpl w:val="34260DE2"/>
    <w:lvl w:ilvl="0" w:tplc="0F0A3A1A">
      <w:start w:val="1"/>
      <w:numFmt w:val="decimal"/>
      <w:lvlText w:val="%1."/>
      <w:lvlJc w:val="left"/>
      <w:pPr>
        <w:tabs>
          <w:tab w:val="num" w:pos="720"/>
        </w:tabs>
        <w:ind w:left="720" w:hanging="360"/>
      </w:pPr>
    </w:lvl>
    <w:lvl w:ilvl="1" w:tplc="54A484F8" w:tentative="1">
      <w:start w:val="1"/>
      <w:numFmt w:val="decimal"/>
      <w:lvlText w:val="%2."/>
      <w:lvlJc w:val="left"/>
      <w:pPr>
        <w:tabs>
          <w:tab w:val="num" w:pos="1440"/>
        </w:tabs>
        <w:ind w:left="1440" w:hanging="360"/>
      </w:pPr>
    </w:lvl>
    <w:lvl w:ilvl="2" w:tplc="C6621118" w:tentative="1">
      <w:start w:val="1"/>
      <w:numFmt w:val="decimal"/>
      <w:lvlText w:val="%3."/>
      <w:lvlJc w:val="left"/>
      <w:pPr>
        <w:tabs>
          <w:tab w:val="num" w:pos="2160"/>
        </w:tabs>
        <w:ind w:left="2160" w:hanging="360"/>
      </w:pPr>
    </w:lvl>
    <w:lvl w:ilvl="3" w:tplc="3BD25152" w:tentative="1">
      <w:start w:val="1"/>
      <w:numFmt w:val="decimal"/>
      <w:lvlText w:val="%4."/>
      <w:lvlJc w:val="left"/>
      <w:pPr>
        <w:tabs>
          <w:tab w:val="num" w:pos="2880"/>
        </w:tabs>
        <w:ind w:left="2880" w:hanging="360"/>
      </w:pPr>
    </w:lvl>
    <w:lvl w:ilvl="4" w:tplc="1A3AA7F6" w:tentative="1">
      <w:start w:val="1"/>
      <w:numFmt w:val="decimal"/>
      <w:lvlText w:val="%5."/>
      <w:lvlJc w:val="left"/>
      <w:pPr>
        <w:tabs>
          <w:tab w:val="num" w:pos="3600"/>
        </w:tabs>
        <w:ind w:left="3600" w:hanging="360"/>
      </w:pPr>
    </w:lvl>
    <w:lvl w:ilvl="5" w:tplc="15E443C8" w:tentative="1">
      <w:start w:val="1"/>
      <w:numFmt w:val="decimal"/>
      <w:lvlText w:val="%6."/>
      <w:lvlJc w:val="left"/>
      <w:pPr>
        <w:tabs>
          <w:tab w:val="num" w:pos="4320"/>
        </w:tabs>
        <w:ind w:left="4320" w:hanging="360"/>
      </w:pPr>
    </w:lvl>
    <w:lvl w:ilvl="6" w:tplc="E52C7FBA" w:tentative="1">
      <w:start w:val="1"/>
      <w:numFmt w:val="decimal"/>
      <w:lvlText w:val="%7."/>
      <w:lvlJc w:val="left"/>
      <w:pPr>
        <w:tabs>
          <w:tab w:val="num" w:pos="5040"/>
        </w:tabs>
        <w:ind w:left="5040" w:hanging="360"/>
      </w:pPr>
    </w:lvl>
    <w:lvl w:ilvl="7" w:tplc="7CCE7E3E" w:tentative="1">
      <w:start w:val="1"/>
      <w:numFmt w:val="decimal"/>
      <w:lvlText w:val="%8."/>
      <w:lvlJc w:val="left"/>
      <w:pPr>
        <w:tabs>
          <w:tab w:val="num" w:pos="5760"/>
        </w:tabs>
        <w:ind w:left="5760" w:hanging="360"/>
      </w:pPr>
    </w:lvl>
    <w:lvl w:ilvl="8" w:tplc="75525738" w:tentative="1">
      <w:start w:val="1"/>
      <w:numFmt w:val="decimal"/>
      <w:lvlText w:val="%9."/>
      <w:lvlJc w:val="left"/>
      <w:pPr>
        <w:tabs>
          <w:tab w:val="num" w:pos="6480"/>
        </w:tabs>
        <w:ind w:left="6480" w:hanging="360"/>
      </w:pPr>
    </w:lvl>
  </w:abstractNum>
  <w:abstractNum w:abstractNumId="3" w15:restartNumberingAfterBreak="0">
    <w:nsid w:val="0DE253D3"/>
    <w:multiLevelType w:val="hybridMultilevel"/>
    <w:tmpl w:val="37E00514"/>
    <w:lvl w:ilvl="0" w:tplc="3FA4F6A8">
      <w:start w:val="1"/>
      <w:numFmt w:val="bullet"/>
      <w:lvlText w:val="•"/>
      <w:lvlJc w:val="left"/>
      <w:pPr>
        <w:tabs>
          <w:tab w:val="num" w:pos="720"/>
        </w:tabs>
        <w:ind w:left="720" w:hanging="360"/>
      </w:pPr>
      <w:rPr>
        <w:rFonts w:ascii="Arial" w:hAnsi="Arial" w:hint="default"/>
      </w:rPr>
    </w:lvl>
    <w:lvl w:ilvl="1" w:tplc="11D6BCC4" w:tentative="1">
      <w:start w:val="1"/>
      <w:numFmt w:val="bullet"/>
      <w:lvlText w:val="•"/>
      <w:lvlJc w:val="left"/>
      <w:pPr>
        <w:tabs>
          <w:tab w:val="num" w:pos="1440"/>
        </w:tabs>
        <w:ind w:left="1440" w:hanging="360"/>
      </w:pPr>
      <w:rPr>
        <w:rFonts w:ascii="Arial" w:hAnsi="Arial" w:hint="default"/>
      </w:rPr>
    </w:lvl>
    <w:lvl w:ilvl="2" w:tplc="3E68657C" w:tentative="1">
      <w:start w:val="1"/>
      <w:numFmt w:val="bullet"/>
      <w:lvlText w:val="•"/>
      <w:lvlJc w:val="left"/>
      <w:pPr>
        <w:tabs>
          <w:tab w:val="num" w:pos="2160"/>
        </w:tabs>
        <w:ind w:left="2160" w:hanging="360"/>
      </w:pPr>
      <w:rPr>
        <w:rFonts w:ascii="Arial" w:hAnsi="Arial" w:hint="default"/>
      </w:rPr>
    </w:lvl>
    <w:lvl w:ilvl="3" w:tplc="E486A476" w:tentative="1">
      <w:start w:val="1"/>
      <w:numFmt w:val="bullet"/>
      <w:lvlText w:val="•"/>
      <w:lvlJc w:val="left"/>
      <w:pPr>
        <w:tabs>
          <w:tab w:val="num" w:pos="2880"/>
        </w:tabs>
        <w:ind w:left="2880" w:hanging="360"/>
      </w:pPr>
      <w:rPr>
        <w:rFonts w:ascii="Arial" w:hAnsi="Arial" w:hint="default"/>
      </w:rPr>
    </w:lvl>
    <w:lvl w:ilvl="4" w:tplc="C08E9D56" w:tentative="1">
      <w:start w:val="1"/>
      <w:numFmt w:val="bullet"/>
      <w:lvlText w:val="•"/>
      <w:lvlJc w:val="left"/>
      <w:pPr>
        <w:tabs>
          <w:tab w:val="num" w:pos="3600"/>
        </w:tabs>
        <w:ind w:left="3600" w:hanging="360"/>
      </w:pPr>
      <w:rPr>
        <w:rFonts w:ascii="Arial" w:hAnsi="Arial" w:hint="default"/>
      </w:rPr>
    </w:lvl>
    <w:lvl w:ilvl="5" w:tplc="8EFA775A" w:tentative="1">
      <w:start w:val="1"/>
      <w:numFmt w:val="bullet"/>
      <w:lvlText w:val="•"/>
      <w:lvlJc w:val="left"/>
      <w:pPr>
        <w:tabs>
          <w:tab w:val="num" w:pos="4320"/>
        </w:tabs>
        <w:ind w:left="4320" w:hanging="360"/>
      </w:pPr>
      <w:rPr>
        <w:rFonts w:ascii="Arial" w:hAnsi="Arial" w:hint="default"/>
      </w:rPr>
    </w:lvl>
    <w:lvl w:ilvl="6" w:tplc="11BEF130" w:tentative="1">
      <w:start w:val="1"/>
      <w:numFmt w:val="bullet"/>
      <w:lvlText w:val="•"/>
      <w:lvlJc w:val="left"/>
      <w:pPr>
        <w:tabs>
          <w:tab w:val="num" w:pos="5040"/>
        </w:tabs>
        <w:ind w:left="5040" w:hanging="360"/>
      </w:pPr>
      <w:rPr>
        <w:rFonts w:ascii="Arial" w:hAnsi="Arial" w:hint="default"/>
      </w:rPr>
    </w:lvl>
    <w:lvl w:ilvl="7" w:tplc="6E180F3C" w:tentative="1">
      <w:start w:val="1"/>
      <w:numFmt w:val="bullet"/>
      <w:lvlText w:val="•"/>
      <w:lvlJc w:val="left"/>
      <w:pPr>
        <w:tabs>
          <w:tab w:val="num" w:pos="5760"/>
        </w:tabs>
        <w:ind w:left="5760" w:hanging="360"/>
      </w:pPr>
      <w:rPr>
        <w:rFonts w:ascii="Arial" w:hAnsi="Arial" w:hint="default"/>
      </w:rPr>
    </w:lvl>
    <w:lvl w:ilvl="8" w:tplc="DAE892FC"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110E775C"/>
    <w:multiLevelType w:val="multilevel"/>
    <w:tmpl w:val="99CEF7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121E3B93"/>
    <w:multiLevelType w:val="hybridMultilevel"/>
    <w:tmpl w:val="662861BA"/>
    <w:lvl w:ilvl="0" w:tplc="8FB6A156">
      <w:start w:val="1"/>
      <w:numFmt w:val="decimal"/>
      <w:lvlText w:val="%1."/>
      <w:lvlJc w:val="left"/>
      <w:pPr>
        <w:tabs>
          <w:tab w:val="num" w:pos="720"/>
        </w:tabs>
        <w:ind w:left="720" w:hanging="360"/>
      </w:pPr>
    </w:lvl>
    <w:lvl w:ilvl="1" w:tplc="F8D6E706" w:tentative="1">
      <w:start w:val="1"/>
      <w:numFmt w:val="decimal"/>
      <w:lvlText w:val="%2."/>
      <w:lvlJc w:val="left"/>
      <w:pPr>
        <w:tabs>
          <w:tab w:val="num" w:pos="1440"/>
        </w:tabs>
        <w:ind w:left="1440" w:hanging="360"/>
      </w:pPr>
    </w:lvl>
    <w:lvl w:ilvl="2" w:tplc="899CB4B0" w:tentative="1">
      <w:start w:val="1"/>
      <w:numFmt w:val="decimal"/>
      <w:lvlText w:val="%3."/>
      <w:lvlJc w:val="left"/>
      <w:pPr>
        <w:tabs>
          <w:tab w:val="num" w:pos="2160"/>
        </w:tabs>
        <w:ind w:left="2160" w:hanging="360"/>
      </w:pPr>
    </w:lvl>
    <w:lvl w:ilvl="3" w:tplc="4B489DCE" w:tentative="1">
      <w:start w:val="1"/>
      <w:numFmt w:val="decimal"/>
      <w:lvlText w:val="%4."/>
      <w:lvlJc w:val="left"/>
      <w:pPr>
        <w:tabs>
          <w:tab w:val="num" w:pos="2880"/>
        </w:tabs>
        <w:ind w:left="2880" w:hanging="360"/>
      </w:pPr>
    </w:lvl>
    <w:lvl w:ilvl="4" w:tplc="8FE82B0A" w:tentative="1">
      <w:start w:val="1"/>
      <w:numFmt w:val="decimal"/>
      <w:lvlText w:val="%5."/>
      <w:lvlJc w:val="left"/>
      <w:pPr>
        <w:tabs>
          <w:tab w:val="num" w:pos="3600"/>
        </w:tabs>
        <w:ind w:left="3600" w:hanging="360"/>
      </w:pPr>
    </w:lvl>
    <w:lvl w:ilvl="5" w:tplc="90A80FF2" w:tentative="1">
      <w:start w:val="1"/>
      <w:numFmt w:val="decimal"/>
      <w:lvlText w:val="%6."/>
      <w:lvlJc w:val="left"/>
      <w:pPr>
        <w:tabs>
          <w:tab w:val="num" w:pos="4320"/>
        </w:tabs>
        <w:ind w:left="4320" w:hanging="360"/>
      </w:pPr>
    </w:lvl>
    <w:lvl w:ilvl="6" w:tplc="016AA212" w:tentative="1">
      <w:start w:val="1"/>
      <w:numFmt w:val="decimal"/>
      <w:lvlText w:val="%7."/>
      <w:lvlJc w:val="left"/>
      <w:pPr>
        <w:tabs>
          <w:tab w:val="num" w:pos="5040"/>
        </w:tabs>
        <w:ind w:left="5040" w:hanging="360"/>
      </w:pPr>
    </w:lvl>
    <w:lvl w:ilvl="7" w:tplc="08C00242" w:tentative="1">
      <w:start w:val="1"/>
      <w:numFmt w:val="decimal"/>
      <w:lvlText w:val="%8."/>
      <w:lvlJc w:val="left"/>
      <w:pPr>
        <w:tabs>
          <w:tab w:val="num" w:pos="5760"/>
        </w:tabs>
        <w:ind w:left="5760" w:hanging="360"/>
      </w:pPr>
    </w:lvl>
    <w:lvl w:ilvl="8" w:tplc="FBB4E67A" w:tentative="1">
      <w:start w:val="1"/>
      <w:numFmt w:val="decimal"/>
      <w:lvlText w:val="%9."/>
      <w:lvlJc w:val="left"/>
      <w:pPr>
        <w:tabs>
          <w:tab w:val="num" w:pos="6480"/>
        </w:tabs>
        <w:ind w:left="6480" w:hanging="360"/>
      </w:pPr>
    </w:lvl>
  </w:abstractNum>
  <w:abstractNum w:abstractNumId="6" w15:restartNumberingAfterBreak="0">
    <w:nsid w:val="28E5019A"/>
    <w:multiLevelType w:val="hybridMultilevel"/>
    <w:tmpl w:val="4DA0595A"/>
    <w:lvl w:ilvl="0" w:tplc="46E2CD92">
      <w:start w:val="1"/>
      <w:numFmt w:val="bullet"/>
      <w:lvlText w:val="•"/>
      <w:lvlJc w:val="left"/>
      <w:pPr>
        <w:tabs>
          <w:tab w:val="num" w:pos="720"/>
        </w:tabs>
        <w:ind w:left="720" w:hanging="360"/>
      </w:pPr>
      <w:rPr>
        <w:rFonts w:ascii="Arial" w:hAnsi="Arial" w:hint="default"/>
      </w:rPr>
    </w:lvl>
    <w:lvl w:ilvl="1" w:tplc="CEDEADC2" w:tentative="1">
      <w:start w:val="1"/>
      <w:numFmt w:val="bullet"/>
      <w:lvlText w:val="•"/>
      <w:lvlJc w:val="left"/>
      <w:pPr>
        <w:tabs>
          <w:tab w:val="num" w:pos="1440"/>
        </w:tabs>
        <w:ind w:left="1440" w:hanging="360"/>
      </w:pPr>
      <w:rPr>
        <w:rFonts w:ascii="Arial" w:hAnsi="Arial" w:hint="default"/>
      </w:rPr>
    </w:lvl>
    <w:lvl w:ilvl="2" w:tplc="736A3992" w:tentative="1">
      <w:start w:val="1"/>
      <w:numFmt w:val="bullet"/>
      <w:lvlText w:val="•"/>
      <w:lvlJc w:val="left"/>
      <w:pPr>
        <w:tabs>
          <w:tab w:val="num" w:pos="2160"/>
        </w:tabs>
        <w:ind w:left="2160" w:hanging="360"/>
      </w:pPr>
      <w:rPr>
        <w:rFonts w:ascii="Arial" w:hAnsi="Arial" w:hint="default"/>
      </w:rPr>
    </w:lvl>
    <w:lvl w:ilvl="3" w:tplc="E23E0660" w:tentative="1">
      <w:start w:val="1"/>
      <w:numFmt w:val="bullet"/>
      <w:lvlText w:val="•"/>
      <w:lvlJc w:val="left"/>
      <w:pPr>
        <w:tabs>
          <w:tab w:val="num" w:pos="2880"/>
        </w:tabs>
        <w:ind w:left="2880" w:hanging="360"/>
      </w:pPr>
      <w:rPr>
        <w:rFonts w:ascii="Arial" w:hAnsi="Arial" w:hint="default"/>
      </w:rPr>
    </w:lvl>
    <w:lvl w:ilvl="4" w:tplc="F4DC4742" w:tentative="1">
      <w:start w:val="1"/>
      <w:numFmt w:val="bullet"/>
      <w:lvlText w:val="•"/>
      <w:lvlJc w:val="left"/>
      <w:pPr>
        <w:tabs>
          <w:tab w:val="num" w:pos="3600"/>
        </w:tabs>
        <w:ind w:left="3600" w:hanging="360"/>
      </w:pPr>
      <w:rPr>
        <w:rFonts w:ascii="Arial" w:hAnsi="Arial" w:hint="default"/>
      </w:rPr>
    </w:lvl>
    <w:lvl w:ilvl="5" w:tplc="41863196" w:tentative="1">
      <w:start w:val="1"/>
      <w:numFmt w:val="bullet"/>
      <w:lvlText w:val="•"/>
      <w:lvlJc w:val="left"/>
      <w:pPr>
        <w:tabs>
          <w:tab w:val="num" w:pos="4320"/>
        </w:tabs>
        <w:ind w:left="4320" w:hanging="360"/>
      </w:pPr>
      <w:rPr>
        <w:rFonts w:ascii="Arial" w:hAnsi="Arial" w:hint="default"/>
      </w:rPr>
    </w:lvl>
    <w:lvl w:ilvl="6" w:tplc="B720C6D2" w:tentative="1">
      <w:start w:val="1"/>
      <w:numFmt w:val="bullet"/>
      <w:lvlText w:val="•"/>
      <w:lvlJc w:val="left"/>
      <w:pPr>
        <w:tabs>
          <w:tab w:val="num" w:pos="5040"/>
        </w:tabs>
        <w:ind w:left="5040" w:hanging="360"/>
      </w:pPr>
      <w:rPr>
        <w:rFonts w:ascii="Arial" w:hAnsi="Arial" w:hint="default"/>
      </w:rPr>
    </w:lvl>
    <w:lvl w:ilvl="7" w:tplc="E6889712" w:tentative="1">
      <w:start w:val="1"/>
      <w:numFmt w:val="bullet"/>
      <w:lvlText w:val="•"/>
      <w:lvlJc w:val="left"/>
      <w:pPr>
        <w:tabs>
          <w:tab w:val="num" w:pos="5760"/>
        </w:tabs>
        <w:ind w:left="5760" w:hanging="360"/>
      </w:pPr>
      <w:rPr>
        <w:rFonts w:ascii="Arial" w:hAnsi="Arial" w:hint="default"/>
      </w:rPr>
    </w:lvl>
    <w:lvl w:ilvl="8" w:tplc="2C2C08E0"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3A5344B3"/>
    <w:multiLevelType w:val="multilevel"/>
    <w:tmpl w:val="A2D0B41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8" w15:restartNumberingAfterBreak="0">
    <w:nsid w:val="3BD04DD0"/>
    <w:multiLevelType w:val="hybridMultilevel"/>
    <w:tmpl w:val="D6ECB954"/>
    <w:lvl w:ilvl="0" w:tplc="43C42EAC">
      <w:start w:val="1"/>
      <w:numFmt w:val="decimal"/>
      <w:lvlText w:val="%1."/>
      <w:lvlJc w:val="left"/>
      <w:pPr>
        <w:tabs>
          <w:tab w:val="num" w:pos="720"/>
        </w:tabs>
        <w:ind w:left="720" w:hanging="360"/>
      </w:pPr>
    </w:lvl>
    <w:lvl w:ilvl="1" w:tplc="E1F4EAB0" w:tentative="1">
      <w:start w:val="1"/>
      <w:numFmt w:val="decimal"/>
      <w:lvlText w:val="%2."/>
      <w:lvlJc w:val="left"/>
      <w:pPr>
        <w:tabs>
          <w:tab w:val="num" w:pos="1440"/>
        </w:tabs>
        <w:ind w:left="1440" w:hanging="360"/>
      </w:pPr>
    </w:lvl>
    <w:lvl w:ilvl="2" w:tplc="24FE9DA2" w:tentative="1">
      <w:start w:val="1"/>
      <w:numFmt w:val="decimal"/>
      <w:lvlText w:val="%3."/>
      <w:lvlJc w:val="left"/>
      <w:pPr>
        <w:tabs>
          <w:tab w:val="num" w:pos="2160"/>
        </w:tabs>
        <w:ind w:left="2160" w:hanging="360"/>
      </w:pPr>
    </w:lvl>
    <w:lvl w:ilvl="3" w:tplc="BB16B04C" w:tentative="1">
      <w:start w:val="1"/>
      <w:numFmt w:val="decimal"/>
      <w:lvlText w:val="%4."/>
      <w:lvlJc w:val="left"/>
      <w:pPr>
        <w:tabs>
          <w:tab w:val="num" w:pos="2880"/>
        </w:tabs>
        <w:ind w:left="2880" w:hanging="360"/>
      </w:pPr>
    </w:lvl>
    <w:lvl w:ilvl="4" w:tplc="C8C24838" w:tentative="1">
      <w:start w:val="1"/>
      <w:numFmt w:val="decimal"/>
      <w:lvlText w:val="%5."/>
      <w:lvlJc w:val="left"/>
      <w:pPr>
        <w:tabs>
          <w:tab w:val="num" w:pos="3600"/>
        </w:tabs>
        <w:ind w:left="3600" w:hanging="360"/>
      </w:pPr>
    </w:lvl>
    <w:lvl w:ilvl="5" w:tplc="FAC2714E" w:tentative="1">
      <w:start w:val="1"/>
      <w:numFmt w:val="decimal"/>
      <w:lvlText w:val="%6."/>
      <w:lvlJc w:val="left"/>
      <w:pPr>
        <w:tabs>
          <w:tab w:val="num" w:pos="4320"/>
        </w:tabs>
        <w:ind w:left="4320" w:hanging="360"/>
      </w:pPr>
    </w:lvl>
    <w:lvl w:ilvl="6" w:tplc="582285A8" w:tentative="1">
      <w:start w:val="1"/>
      <w:numFmt w:val="decimal"/>
      <w:lvlText w:val="%7."/>
      <w:lvlJc w:val="left"/>
      <w:pPr>
        <w:tabs>
          <w:tab w:val="num" w:pos="5040"/>
        </w:tabs>
        <w:ind w:left="5040" w:hanging="360"/>
      </w:pPr>
    </w:lvl>
    <w:lvl w:ilvl="7" w:tplc="078E2066" w:tentative="1">
      <w:start w:val="1"/>
      <w:numFmt w:val="decimal"/>
      <w:lvlText w:val="%8."/>
      <w:lvlJc w:val="left"/>
      <w:pPr>
        <w:tabs>
          <w:tab w:val="num" w:pos="5760"/>
        </w:tabs>
        <w:ind w:left="5760" w:hanging="360"/>
      </w:pPr>
    </w:lvl>
    <w:lvl w:ilvl="8" w:tplc="644E9D20" w:tentative="1">
      <w:start w:val="1"/>
      <w:numFmt w:val="decimal"/>
      <w:lvlText w:val="%9."/>
      <w:lvlJc w:val="left"/>
      <w:pPr>
        <w:tabs>
          <w:tab w:val="num" w:pos="6480"/>
        </w:tabs>
        <w:ind w:left="6480" w:hanging="360"/>
      </w:pPr>
    </w:lvl>
  </w:abstractNum>
  <w:abstractNum w:abstractNumId="9" w15:restartNumberingAfterBreak="0">
    <w:nsid w:val="41A9433F"/>
    <w:multiLevelType w:val="hybridMultilevel"/>
    <w:tmpl w:val="F7DEB3F4"/>
    <w:lvl w:ilvl="0" w:tplc="07A6BAE2">
      <w:start w:val="1"/>
      <w:numFmt w:val="bullet"/>
      <w:lvlText w:val="•"/>
      <w:lvlJc w:val="left"/>
      <w:pPr>
        <w:tabs>
          <w:tab w:val="num" w:pos="720"/>
        </w:tabs>
        <w:ind w:left="720" w:hanging="360"/>
      </w:pPr>
      <w:rPr>
        <w:rFonts w:ascii="Arial" w:hAnsi="Arial" w:hint="default"/>
      </w:rPr>
    </w:lvl>
    <w:lvl w:ilvl="1" w:tplc="0336ABAA" w:tentative="1">
      <w:start w:val="1"/>
      <w:numFmt w:val="bullet"/>
      <w:lvlText w:val="•"/>
      <w:lvlJc w:val="left"/>
      <w:pPr>
        <w:tabs>
          <w:tab w:val="num" w:pos="1440"/>
        </w:tabs>
        <w:ind w:left="1440" w:hanging="360"/>
      </w:pPr>
      <w:rPr>
        <w:rFonts w:ascii="Arial" w:hAnsi="Arial" w:hint="default"/>
      </w:rPr>
    </w:lvl>
    <w:lvl w:ilvl="2" w:tplc="1ED8AE5A" w:tentative="1">
      <w:start w:val="1"/>
      <w:numFmt w:val="bullet"/>
      <w:lvlText w:val="•"/>
      <w:lvlJc w:val="left"/>
      <w:pPr>
        <w:tabs>
          <w:tab w:val="num" w:pos="2160"/>
        </w:tabs>
        <w:ind w:left="2160" w:hanging="360"/>
      </w:pPr>
      <w:rPr>
        <w:rFonts w:ascii="Arial" w:hAnsi="Arial" w:hint="default"/>
      </w:rPr>
    </w:lvl>
    <w:lvl w:ilvl="3" w:tplc="5C14BDF2" w:tentative="1">
      <w:start w:val="1"/>
      <w:numFmt w:val="bullet"/>
      <w:lvlText w:val="•"/>
      <w:lvlJc w:val="left"/>
      <w:pPr>
        <w:tabs>
          <w:tab w:val="num" w:pos="2880"/>
        </w:tabs>
        <w:ind w:left="2880" w:hanging="360"/>
      </w:pPr>
      <w:rPr>
        <w:rFonts w:ascii="Arial" w:hAnsi="Arial" w:hint="default"/>
      </w:rPr>
    </w:lvl>
    <w:lvl w:ilvl="4" w:tplc="742E92E6" w:tentative="1">
      <w:start w:val="1"/>
      <w:numFmt w:val="bullet"/>
      <w:lvlText w:val="•"/>
      <w:lvlJc w:val="left"/>
      <w:pPr>
        <w:tabs>
          <w:tab w:val="num" w:pos="3600"/>
        </w:tabs>
        <w:ind w:left="3600" w:hanging="360"/>
      </w:pPr>
      <w:rPr>
        <w:rFonts w:ascii="Arial" w:hAnsi="Arial" w:hint="default"/>
      </w:rPr>
    </w:lvl>
    <w:lvl w:ilvl="5" w:tplc="02E8F066" w:tentative="1">
      <w:start w:val="1"/>
      <w:numFmt w:val="bullet"/>
      <w:lvlText w:val="•"/>
      <w:lvlJc w:val="left"/>
      <w:pPr>
        <w:tabs>
          <w:tab w:val="num" w:pos="4320"/>
        </w:tabs>
        <w:ind w:left="4320" w:hanging="360"/>
      </w:pPr>
      <w:rPr>
        <w:rFonts w:ascii="Arial" w:hAnsi="Arial" w:hint="default"/>
      </w:rPr>
    </w:lvl>
    <w:lvl w:ilvl="6" w:tplc="3D24034E" w:tentative="1">
      <w:start w:val="1"/>
      <w:numFmt w:val="bullet"/>
      <w:lvlText w:val="•"/>
      <w:lvlJc w:val="left"/>
      <w:pPr>
        <w:tabs>
          <w:tab w:val="num" w:pos="5040"/>
        </w:tabs>
        <w:ind w:left="5040" w:hanging="360"/>
      </w:pPr>
      <w:rPr>
        <w:rFonts w:ascii="Arial" w:hAnsi="Arial" w:hint="default"/>
      </w:rPr>
    </w:lvl>
    <w:lvl w:ilvl="7" w:tplc="06F4101A" w:tentative="1">
      <w:start w:val="1"/>
      <w:numFmt w:val="bullet"/>
      <w:lvlText w:val="•"/>
      <w:lvlJc w:val="left"/>
      <w:pPr>
        <w:tabs>
          <w:tab w:val="num" w:pos="5760"/>
        </w:tabs>
        <w:ind w:left="5760" w:hanging="360"/>
      </w:pPr>
      <w:rPr>
        <w:rFonts w:ascii="Arial" w:hAnsi="Arial" w:hint="default"/>
      </w:rPr>
    </w:lvl>
    <w:lvl w:ilvl="8" w:tplc="072C73FE"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41D832D0"/>
    <w:multiLevelType w:val="hybridMultilevel"/>
    <w:tmpl w:val="3ABEF7FA"/>
    <w:lvl w:ilvl="0" w:tplc="B870171C">
      <w:start w:val="1"/>
      <w:numFmt w:val="bullet"/>
      <w:lvlText w:val="•"/>
      <w:lvlJc w:val="left"/>
      <w:pPr>
        <w:tabs>
          <w:tab w:val="num" w:pos="720"/>
        </w:tabs>
        <w:ind w:left="720" w:hanging="360"/>
      </w:pPr>
      <w:rPr>
        <w:rFonts w:ascii="Arial" w:hAnsi="Arial" w:hint="default"/>
      </w:rPr>
    </w:lvl>
    <w:lvl w:ilvl="1" w:tplc="0ADC13C4" w:tentative="1">
      <w:start w:val="1"/>
      <w:numFmt w:val="bullet"/>
      <w:lvlText w:val="•"/>
      <w:lvlJc w:val="left"/>
      <w:pPr>
        <w:tabs>
          <w:tab w:val="num" w:pos="1440"/>
        </w:tabs>
        <w:ind w:left="1440" w:hanging="360"/>
      </w:pPr>
      <w:rPr>
        <w:rFonts w:ascii="Arial" w:hAnsi="Arial" w:hint="default"/>
      </w:rPr>
    </w:lvl>
    <w:lvl w:ilvl="2" w:tplc="9C6ED3CC" w:tentative="1">
      <w:start w:val="1"/>
      <w:numFmt w:val="bullet"/>
      <w:lvlText w:val="•"/>
      <w:lvlJc w:val="left"/>
      <w:pPr>
        <w:tabs>
          <w:tab w:val="num" w:pos="2160"/>
        </w:tabs>
        <w:ind w:left="2160" w:hanging="360"/>
      </w:pPr>
      <w:rPr>
        <w:rFonts w:ascii="Arial" w:hAnsi="Arial" w:hint="default"/>
      </w:rPr>
    </w:lvl>
    <w:lvl w:ilvl="3" w:tplc="BF7EF258" w:tentative="1">
      <w:start w:val="1"/>
      <w:numFmt w:val="bullet"/>
      <w:lvlText w:val="•"/>
      <w:lvlJc w:val="left"/>
      <w:pPr>
        <w:tabs>
          <w:tab w:val="num" w:pos="2880"/>
        </w:tabs>
        <w:ind w:left="2880" w:hanging="360"/>
      </w:pPr>
      <w:rPr>
        <w:rFonts w:ascii="Arial" w:hAnsi="Arial" w:hint="default"/>
      </w:rPr>
    </w:lvl>
    <w:lvl w:ilvl="4" w:tplc="D4344F68" w:tentative="1">
      <w:start w:val="1"/>
      <w:numFmt w:val="bullet"/>
      <w:lvlText w:val="•"/>
      <w:lvlJc w:val="left"/>
      <w:pPr>
        <w:tabs>
          <w:tab w:val="num" w:pos="3600"/>
        </w:tabs>
        <w:ind w:left="3600" w:hanging="360"/>
      </w:pPr>
      <w:rPr>
        <w:rFonts w:ascii="Arial" w:hAnsi="Arial" w:hint="default"/>
      </w:rPr>
    </w:lvl>
    <w:lvl w:ilvl="5" w:tplc="CFD01612" w:tentative="1">
      <w:start w:val="1"/>
      <w:numFmt w:val="bullet"/>
      <w:lvlText w:val="•"/>
      <w:lvlJc w:val="left"/>
      <w:pPr>
        <w:tabs>
          <w:tab w:val="num" w:pos="4320"/>
        </w:tabs>
        <w:ind w:left="4320" w:hanging="360"/>
      </w:pPr>
      <w:rPr>
        <w:rFonts w:ascii="Arial" w:hAnsi="Arial" w:hint="default"/>
      </w:rPr>
    </w:lvl>
    <w:lvl w:ilvl="6" w:tplc="1F8229D0" w:tentative="1">
      <w:start w:val="1"/>
      <w:numFmt w:val="bullet"/>
      <w:lvlText w:val="•"/>
      <w:lvlJc w:val="left"/>
      <w:pPr>
        <w:tabs>
          <w:tab w:val="num" w:pos="5040"/>
        </w:tabs>
        <w:ind w:left="5040" w:hanging="360"/>
      </w:pPr>
      <w:rPr>
        <w:rFonts w:ascii="Arial" w:hAnsi="Arial" w:hint="default"/>
      </w:rPr>
    </w:lvl>
    <w:lvl w:ilvl="7" w:tplc="5AFA84A8" w:tentative="1">
      <w:start w:val="1"/>
      <w:numFmt w:val="bullet"/>
      <w:lvlText w:val="•"/>
      <w:lvlJc w:val="left"/>
      <w:pPr>
        <w:tabs>
          <w:tab w:val="num" w:pos="5760"/>
        </w:tabs>
        <w:ind w:left="5760" w:hanging="360"/>
      </w:pPr>
      <w:rPr>
        <w:rFonts w:ascii="Arial" w:hAnsi="Arial" w:hint="default"/>
      </w:rPr>
    </w:lvl>
    <w:lvl w:ilvl="8" w:tplc="BAF25D56"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4FA543D5"/>
    <w:multiLevelType w:val="hybridMultilevel"/>
    <w:tmpl w:val="23D276FE"/>
    <w:lvl w:ilvl="0" w:tplc="520059C8">
      <w:start w:val="1"/>
      <w:numFmt w:val="bullet"/>
      <w:lvlText w:val="•"/>
      <w:lvlJc w:val="left"/>
      <w:pPr>
        <w:tabs>
          <w:tab w:val="num" w:pos="720"/>
        </w:tabs>
        <w:ind w:left="720" w:hanging="360"/>
      </w:pPr>
      <w:rPr>
        <w:rFonts w:ascii="Arial" w:hAnsi="Arial" w:hint="default"/>
      </w:rPr>
    </w:lvl>
    <w:lvl w:ilvl="1" w:tplc="B638F414" w:tentative="1">
      <w:start w:val="1"/>
      <w:numFmt w:val="bullet"/>
      <w:lvlText w:val="•"/>
      <w:lvlJc w:val="left"/>
      <w:pPr>
        <w:tabs>
          <w:tab w:val="num" w:pos="1440"/>
        </w:tabs>
        <w:ind w:left="1440" w:hanging="360"/>
      </w:pPr>
      <w:rPr>
        <w:rFonts w:ascii="Arial" w:hAnsi="Arial" w:hint="default"/>
      </w:rPr>
    </w:lvl>
    <w:lvl w:ilvl="2" w:tplc="5B36A344" w:tentative="1">
      <w:start w:val="1"/>
      <w:numFmt w:val="bullet"/>
      <w:lvlText w:val="•"/>
      <w:lvlJc w:val="left"/>
      <w:pPr>
        <w:tabs>
          <w:tab w:val="num" w:pos="2160"/>
        </w:tabs>
        <w:ind w:left="2160" w:hanging="360"/>
      </w:pPr>
      <w:rPr>
        <w:rFonts w:ascii="Arial" w:hAnsi="Arial" w:hint="default"/>
      </w:rPr>
    </w:lvl>
    <w:lvl w:ilvl="3" w:tplc="060AE60E" w:tentative="1">
      <w:start w:val="1"/>
      <w:numFmt w:val="bullet"/>
      <w:lvlText w:val="•"/>
      <w:lvlJc w:val="left"/>
      <w:pPr>
        <w:tabs>
          <w:tab w:val="num" w:pos="2880"/>
        </w:tabs>
        <w:ind w:left="2880" w:hanging="360"/>
      </w:pPr>
      <w:rPr>
        <w:rFonts w:ascii="Arial" w:hAnsi="Arial" w:hint="default"/>
      </w:rPr>
    </w:lvl>
    <w:lvl w:ilvl="4" w:tplc="4CE434E2" w:tentative="1">
      <w:start w:val="1"/>
      <w:numFmt w:val="bullet"/>
      <w:lvlText w:val="•"/>
      <w:lvlJc w:val="left"/>
      <w:pPr>
        <w:tabs>
          <w:tab w:val="num" w:pos="3600"/>
        </w:tabs>
        <w:ind w:left="3600" w:hanging="360"/>
      </w:pPr>
      <w:rPr>
        <w:rFonts w:ascii="Arial" w:hAnsi="Arial" w:hint="default"/>
      </w:rPr>
    </w:lvl>
    <w:lvl w:ilvl="5" w:tplc="47CE2C2A" w:tentative="1">
      <w:start w:val="1"/>
      <w:numFmt w:val="bullet"/>
      <w:lvlText w:val="•"/>
      <w:lvlJc w:val="left"/>
      <w:pPr>
        <w:tabs>
          <w:tab w:val="num" w:pos="4320"/>
        </w:tabs>
        <w:ind w:left="4320" w:hanging="360"/>
      </w:pPr>
      <w:rPr>
        <w:rFonts w:ascii="Arial" w:hAnsi="Arial" w:hint="default"/>
      </w:rPr>
    </w:lvl>
    <w:lvl w:ilvl="6" w:tplc="D242E3EE" w:tentative="1">
      <w:start w:val="1"/>
      <w:numFmt w:val="bullet"/>
      <w:lvlText w:val="•"/>
      <w:lvlJc w:val="left"/>
      <w:pPr>
        <w:tabs>
          <w:tab w:val="num" w:pos="5040"/>
        </w:tabs>
        <w:ind w:left="5040" w:hanging="360"/>
      </w:pPr>
      <w:rPr>
        <w:rFonts w:ascii="Arial" w:hAnsi="Arial" w:hint="default"/>
      </w:rPr>
    </w:lvl>
    <w:lvl w:ilvl="7" w:tplc="C860AD46" w:tentative="1">
      <w:start w:val="1"/>
      <w:numFmt w:val="bullet"/>
      <w:lvlText w:val="•"/>
      <w:lvlJc w:val="left"/>
      <w:pPr>
        <w:tabs>
          <w:tab w:val="num" w:pos="5760"/>
        </w:tabs>
        <w:ind w:left="5760" w:hanging="360"/>
      </w:pPr>
      <w:rPr>
        <w:rFonts w:ascii="Arial" w:hAnsi="Arial" w:hint="default"/>
      </w:rPr>
    </w:lvl>
    <w:lvl w:ilvl="8" w:tplc="C0A2BEE0"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54080832"/>
    <w:multiLevelType w:val="hybridMultilevel"/>
    <w:tmpl w:val="2BA60AFE"/>
    <w:lvl w:ilvl="0" w:tplc="022CA524">
      <w:start w:val="1"/>
      <w:numFmt w:val="bullet"/>
      <w:lvlText w:val="•"/>
      <w:lvlJc w:val="left"/>
      <w:pPr>
        <w:tabs>
          <w:tab w:val="num" w:pos="720"/>
        </w:tabs>
        <w:ind w:left="720" w:hanging="360"/>
      </w:pPr>
      <w:rPr>
        <w:rFonts w:ascii="Arial" w:hAnsi="Arial" w:hint="default"/>
      </w:rPr>
    </w:lvl>
    <w:lvl w:ilvl="1" w:tplc="FD2641AC" w:tentative="1">
      <w:start w:val="1"/>
      <w:numFmt w:val="bullet"/>
      <w:lvlText w:val="•"/>
      <w:lvlJc w:val="left"/>
      <w:pPr>
        <w:tabs>
          <w:tab w:val="num" w:pos="1440"/>
        </w:tabs>
        <w:ind w:left="1440" w:hanging="360"/>
      </w:pPr>
      <w:rPr>
        <w:rFonts w:ascii="Arial" w:hAnsi="Arial" w:hint="default"/>
      </w:rPr>
    </w:lvl>
    <w:lvl w:ilvl="2" w:tplc="D17AD22C" w:tentative="1">
      <w:start w:val="1"/>
      <w:numFmt w:val="bullet"/>
      <w:lvlText w:val="•"/>
      <w:lvlJc w:val="left"/>
      <w:pPr>
        <w:tabs>
          <w:tab w:val="num" w:pos="2160"/>
        </w:tabs>
        <w:ind w:left="2160" w:hanging="360"/>
      </w:pPr>
      <w:rPr>
        <w:rFonts w:ascii="Arial" w:hAnsi="Arial" w:hint="default"/>
      </w:rPr>
    </w:lvl>
    <w:lvl w:ilvl="3" w:tplc="672C6C5C" w:tentative="1">
      <w:start w:val="1"/>
      <w:numFmt w:val="bullet"/>
      <w:lvlText w:val="•"/>
      <w:lvlJc w:val="left"/>
      <w:pPr>
        <w:tabs>
          <w:tab w:val="num" w:pos="2880"/>
        </w:tabs>
        <w:ind w:left="2880" w:hanging="360"/>
      </w:pPr>
      <w:rPr>
        <w:rFonts w:ascii="Arial" w:hAnsi="Arial" w:hint="default"/>
      </w:rPr>
    </w:lvl>
    <w:lvl w:ilvl="4" w:tplc="5EB83ACE" w:tentative="1">
      <w:start w:val="1"/>
      <w:numFmt w:val="bullet"/>
      <w:lvlText w:val="•"/>
      <w:lvlJc w:val="left"/>
      <w:pPr>
        <w:tabs>
          <w:tab w:val="num" w:pos="3600"/>
        </w:tabs>
        <w:ind w:left="3600" w:hanging="360"/>
      </w:pPr>
      <w:rPr>
        <w:rFonts w:ascii="Arial" w:hAnsi="Arial" w:hint="default"/>
      </w:rPr>
    </w:lvl>
    <w:lvl w:ilvl="5" w:tplc="3DC2895A" w:tentative="1">
      <w:start w:val="1"/>
      <w:numFmt w:val="bullet"/>
      <w:lvlText w:val="•"/>
      <w:lvlJc w:val="left"/>
      <w:pPr>
        <w:tabs>
          <w:tab w:val="num" w:pos="4320"/>
        </w:tabs>
        <w:ind w:left="4320" w:hanging="360"/>
      </w:pPr>
      <w:rPr>
        <w:rFonts w:ascii="Arial" w:hAnsi="Arial" w:hint="default"/>
      </w:rPr>
    </w:lvl>
    <w:lvl w:ilvl="6" w:tplc="D3842910" w:tentative="1">
      <w:start w:val="1"/>
      <w:numFmt w:val="bullet"/>
      <w:lvlText w:val="•"/>
      <w:lvlJc w:val="left"/>
      <w:pPr>
        <w:tabs>
          <w:tab w:val="num" w:pos="5040"/>
        </w:tabs>
        <w:ind w:left="5040" w:hanging="360"/>
      </w:pPr>
      <w:rPr>
        <w:rFonts w:ascii="Arial" w:hAnsi="Arial" w:hint="default"/>
      </w:rPr>
    </w:lvl>
    <w:lvl w:ilvl="7" w:tplc="CA6C0F8E" w:tentative="1">
      <w:start w:val="1"/>
      <w:numFmt w:val="bullet"/>
      <w:lvlText w:val="•"/>
      <w:lvlJc w:val="left"/>
      <w:pPr>
        <w:tabs>
          <w:tab w:val="num" w:pos="5760"/>
        </w:tabs>
        <w:ind w:left="5760" w:hanging="360"/>
      </w:pPr>
      <w:rPr>
        <w:rFonts w:ascii="Arial" w:hAnsi="Arial" w:hint="default"/>
      </w:rPr>
    </w:lvl>
    <w:lvl w:ilvl="8" w:tplc="0B680730"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54ED49FE"/>
    <w:multiLevelType w:val="multilevel"/>
    <w:tmpl w:val="D67835E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4" w15:restartNumberingAfterBreak="0">
    <w:nsid w:val="55252C98"/>
    <w:multiLevelType w:val="hybridMultilevel"/>
    <w:tmpl w:val="FA24D4A0"/>
    <w:lvl w:ilvl="0" w:tplc="AC1A01F8">
      <w:start w:val="1"/>
      <w:numFmt w:val="bullet"/>
      <w:lvlText w:val="•"/>
      <w:lvlJc w:val="left"/>
      <w:pPr>
        <w:tabs>
          <w:tab w:val="num" w:pos="720"/>
        </w:tabs>
        <w:ind w:left="720" w:hanging="360"/>
      </w:pPr>
      <w:rPr>
        <w:rFonts w:ascii="Arial" w:hAnsi="Arial" w:hint="default"/>
      </w:rPr>
    </w:lvl>
    <w:lvl w:ilvl="1" w:tplc="C0C6FA2E" w:tentative="1">
      <w:start w:val="1"/>
      <w:numFmt w:val="bullet"/>
      <w:lvlText w:val="•"/>
      <w:lvlJc w:val="left"/>
      <w:pPr>
        <w:tabs>
          <w:tab w:val="num" w:pos="1440"/>
        </w:tabs>
        <w:ind w:left="1440" w:hanging="360"/>
      </w:pPr>
      <w:rPr>
        <w:rFonts w:ascii="Arial" w:hAnsi="Arial" w:hint="default"/>
      </w:rPr>
    </w:lvl>
    <w:lvl w:ilvl="2" w:tplc="56381276" w:tentative="1">
      <w:start w:val="1"/>
      <w:numFmt w:val="bullet"/>
      <w:lvlText w:val="•"/>
      <w:lvlJc w:val="left"/>
      <w:pPr>
        <w:tabs>
          <w:tab w:val="num" w:pos="2160"/>
        </w:tabs>
        <w:ind w:left="2160" w:hanging="360"/>
      </w:pPr>
      <w:rPr>
        <w:rFonts w:ascii="Arial" w:hAnsi="Arial" w:hint="default"/>
      </w:rPr>
    </w:lvl>
    <w:lvl w:ilvl="3" w:tplc="BFD03BCC" w:tentative="1">
      <w:start w:val="1"/>
      <w:numFmt w:val="bullet"/>
      <w:lvlText w:val="•"/>
      <w:lvlJc w:val="left"/>
      <w:pPr>
        <w:tabs>
          <w:tab w:val="num" w:pos="2880"/>
        </w:tabs>
        <w:ind w:left="2880" w:hanging="360"/>
      </w:pPr>
      <w:rPr>
        <w:rFonts w:ascii="Arial" w:hAnsi="Arial" w:hint="default"/>
      </w:rPr>
    </w:lvl>
    <w:lvl w:ilvl="4" w:tplc="80BAE2E0" w:tentative="1">
      <w:start w:val="1"/>
      <w:numFmt w:val="bullet"/>
      <w:lvlText w:val="•"/>
      <w:lvlJc w:val="left"/>
      <w:pPr>
        <w:tabs>
          <w:tab w:val="num" w:pos="3600"/>
        </w:tabs>
        <w:ind w:left="3600" w:hanging="360"/>
      </w:pPr>
      <w:rPr>
        <w:rFonts w:ascii="Arial" w:hAnsi="Arial" w:hint="default"/>
      </w:rPr>
    </w:lvl>
    <w:lvl w:ilvl="5" w:tplc="5EEABA3A" w:tentative="1">
      <w:start w:val="1"/>
      <w:numFmt w:val="bullet"/>
      <w:lvlText w:val="•"/>
      <w:lvlJc w:val="left"/>
      <w:pPr>
        <w:tabs>
          <w:tab w:val="num" w:pos="4320"/>
        </w:tabs>
        <w:ind w:left="4320" w:hanging="360"/>
      </w:pPr>
      <w:rPr>
        <w:rFonts w:ascii="Arial" w:hAnsi="Arial" w:hint="default"/>
      </w:rPr>
    </w:lvl>
    <w:lvl w:ilvl="6" w:tplc="E6469696" w:tentative="1">
      <w:start w:val="1"/>
      <w:numFmt w:val="bullet"/>
      <w:lvlText w:val="•"/>
      <w:lvlJc w:val="left"/>
      <w:pPr>
        <w:tabs>
          <w:tab w:val="num" w:pos="5040"/>
        </w:tabs>
        <w:ind w:left="5040" w:hanging="360"/>
      </w:pPr>
      <w:rPr>
        <w:rFonts w:ascii="Arial" w:hAnsi="Arial" w:hint="default"/>
      </w:rPr>
    </w:lvl>
    <w:lvl w:ilvl="7" w:tplc="7F22B5C0" w:tentative="1">
      <w:start w:val="1"/>
      <w:numFmt w:val="bullet"/>
      <w:lvlText w:val="•"/>
      <w:lvlJc w:val="left"/>
      <w:pPr>
        <w:tabs>
          <w:tab w:val="num" w:pos="5760"/>
        </w:tabs>
        <w:ind w:left="5760" w:hanging="360"/>
      </w:pPr>
      <w:rPr>
        <w:rFonts w:ascii="Arial" w:hAnsi="Arial" w:hint="default"/>
      </w:rPr>
    </w:lvl>
    <w:lvl w:ilvl="8" w:tplc="1FDEFFAC"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61B11E48"/>
    <w:multiLevelType w:val="hybridMultilevel"/>
    <w:tmpl w:val="C5DE5140"/>
    <w:lvl w:ilvl="0" w:tplc="8570AD54">
      <w:start w:val="1"/>
      <w:numFmt w:val="bullet"/>
      <w:lvlText w:val="•"/>
      <w:lvlJc w:val="left"/>
      <w:pPr>
        <w:tabs>
          <w:tab w:val="num" w:pos="720"/>
        </w:tabs>
        <w:ind w:left="720" w:hanging="360"/>
      </w:pPr>
      <w:rPr>
        <w:rFonts w:ascii="Arial" w:hAnsi="Arial" w:hint="default"/>
      </w:rPr>
    </w:lvl>
    <w:lvl w:ilvl="1" w:tplc="0C9E6252" w:tentative="1">
      <w:start w:val="1"/>
      <w:numFmt w:val="bullet"/>
      <w:lvlText w:val="•"/>
      <w:lvlJc w:val="left"/>
      <w:pPr>
        <w:tabs>
          <w:tab w:val="num" w:pos="1440"/>
        </w:tabs>
        <w:ind w:left="1440" w:hanging="360"/>
      </w:pPr>
      <w:rPr>
        <w:rFonts w:ascii="Arial" w:hAnsi="Arial" w:hint="default"/>
      </w:rPr>
    </w:lvl>
    <w:lvl w:ilvl="2" w:tplc="3B0ED978" w:tentative="1">
      <w:start w:val="1"/>
      <w:numFmt w:val="bullet"/>
      <w:lvlText w:val="•"/>
      <w:lvlJc w:val="left"/>
      <w:pPr>
        <w:tabs>
          <w:tab w:val="num" w:pos="2160"/>
        </w:tabs>
        <w:ind w:left="2160" w:hanging="360"/>
      </w:pPr>
      <w:rPr>
        <w:rFonts w:ascii="Arial" w:hAnsi="Arial" w:hint="default"/>
      </w:rPr>
    </w:lvl>
    <w:lvl w:ilvl="3" w:tplc="5540E1C0" w:tentative="1">
      <w:start w:val="1"/>
      <w:numFmt w:val="bullet"/>
      <w:lvlText w:val="•"/>
      <w:lvlJc w:val="left"/>
      <w:pPr>
        <w:tabs>
          <w:tab w:val="num" w:pos="2880"/>
        </w:tabs>
        <w:ind w:left="2880" w:hanging="360"/>
      </w:pPr>
      <w:rPr>
        <w:rFonts w:ascii="Arial" w:hAnsi="Arial" w:hint="default"/>
      </w:rPr>
    </w:lvl>
    <w:lvl w:ilvl="4" w:tplc="14CEA36E" w:tentative="1">
      <w:start w:val="1"/>
      <w:numFmt w:val="bullet"/>
      <w:lvlText w:val="•"/>
      <w:lvlJc w:val="left"/>
      <w:pPr>
        <w:tabs>
          <w:tab w:val="num" w:pos="3600"/>
        </w:tabs>
        <w:ind w:left="3600" w:hanging="360"/>
      </w:pPr>
      <w:rPr>
        <w:rFonts w:ascii="Arial" w:hAnsi="Arial" w:hint="default"/>
      </w:rPr>
    </w:lvl>
    <w:lvl w:ilvl="5" w:tplc="506A4906" w:tentative="1">
      <w:start w:val="1"/>
      <w:numFmt w:val="bullet"/>
      <w:lvlText w:val="•"/>
      <w:lvlJc w:val="left"/>
      <w:pPr>
        <w:tabs>
          <w:tab w:val="num" w:pos="4320"/>
        </w:tabs>
        <w:ind w:left="4320" w:hanging="360"/>
      </w:pPr>
      <w:rPr>
        <w:rFonts w:ascii="Arial" w:hAnsi="Arial" w:hint="default"/>
      </w:rPr>
    </w:lvl>
    <w:lvl w:ilvl="6" w:tplc="DFECFA7E" w:tentative="1">
      <w:start w:val="1"/>
      <w:numFmt w:val="bullet"/>
      <w:lvlText w:val="•"/>
      <w:lvlJc w:val="left"/>
      <w:pPr>
        <w:tabs>
          <w:tab w:val="num" w:pos="5040"/>
        </w:tabs>
        <w:ind w:left="5040" w:hanging="360"/>
      </w:pPr>
      <w:rPr>
        <w:rFonts w:ascii="Arial" w:hAnsi="Arial" w:hint="default"/>
      </w:rPr>
    </w:lvl>
    <w:lvl w:ilvl="7" w:tplc="472003E6" w:tentative="1">
      <w:start w:val="1"/>
      <w:numFmt w:val="bullet"/>
      <w:lvlText w:val="•"/>
      <w:lvlJc w:val="left"/>
      <w:pPr>
        <w:tabs>
          <w:tab w:val="num" w:pos="5760"/>
        </w:tabs>
        <w:ind w:left="5760" w:hanging="360"/>
      </w:pPr>
      <w:rPr>
        <w:rFonts w:ascii="Arial" w:hAnsi="Arial" w:hint="default"/>
      </w:rPr>
    </w:lvl>
    <w:lvl w:ilvl="8" w:tplc="E2B82C68"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6342245F"/>
    <w:multiLevelType w:val="hybridMultilevel"/>
    <w:tmpl w:val="F0E8B5D8"/>
    <w:lvl w:ilvl="0" w:tplc="A7588688">
      <w:start w:val="1"/>
      <w:numFmt w:val="decimal"/>
      <w:lvlText w:val="%1."/>
      <w:lvlJc w:val="left"/>
      <w:pPr>
        <w:tabs>
          <w:tab w:val="num" w:pos="720"/>
        </w:tabs>
        <w:ind w:left="720" w:hanging="360"/>
      </w:pPr>
    </w:lvl>
    <w:lvl w:ilvl="1" w:tplc="907EC4CE" w:tentative="1">
      <w:start w:val="1"/>
      <w:numFmt w:val="decimal"/>
      <w:lvlText w:val="%2."/>
      <w:lvlJc w:val="left"/>
      <w:pPr>
        <w:tabs>
          <w:tab w:val="num" w:pos="1440"/>
        </w:tabs>
        <w:ind w:left="1440" w:hanging="360"/>
      </w:pPr>
    </w:lvl>
    <w:lvl w:ilvl="2" w:tplc="A2A2B74A" w:tentative="1">
      <w:start w:val="1"/>
      <w:numFmt w:val="decimal"/>
      <w:lvlText w:val="%3."/>
      <w:lvlJc w:val="left"/>
      <w:pPr>
        <w:tabs>
          <w:tab w:val="num" w:pos="2160"/>
        </w:tabs>
        <w:ind w:left="2160" w:hanging="360"/>
      </w:pPr>
    </w:lvl>
    <w:lvl w:ilvl="3" w:tplc="04DCAB3E" w:tentative="1">
      <w:start w:val="1"/>
      <w:numFmt w:val="decimal"/>
      <w:lvlText w:val="%4."/>
      <w:lvlJc w:val="left"/>
      <w:pPr>
        <w:tabs>
          <w:tab w:val="num" w:pos="2880"/>
        </w:tabs>
        <w:ind w:left="2880" w:hanging="360"/>
      </w:pPr>
    </w:lvl>
    <w:lvl w:ilvl="4" w:tplc="D5500F56" w:tentative="1">
      <w:start w:val="1"/>
      <w:numFmt w:val="decimal"/>
      <w:lvlText w:val="%5."/>
      <w:lvlJc w:val="left"/>
      <w:pPr>
        <w:tabs>
          <w:tab w:val="num" w:pos="3600"/>
        </w:tabs>
        <w:ind w:left="3600" w:hanging="360"/>
      </w:pPr>
    </w:lvl>
    <w:lvl w:ilvl="5" w:tplc="D0C6D452" w:tentative="1">
      <w:start w:val="1"/>
      <w:numFmt w:val="decimal"/>
      <w:lvlText w:val="%6."/>
      <w:lvlJc w:val="left"/>
      <w:pPr>
        <w:tabs>
          <w:tab w:val="num" w:pos="4320"/>
        </w:tabs>
        <w:ind w:left="4320" w:hanging="360"/>
      </w:pPr>
    </w:lvl>
    <w:lvl w:ilvl="6" w:tplc="E65E58DC" w:tentative="1">
      <w:start w:val="1"/>
      <w:numFmt w:val="decimal"/>
      <w:lvlText w:val="%7."/>
      <w:lvlJc w:val="left"/>
      <w:pPr>
        <w:tabs>
          <w:tab w:val="num" w:pos="5040"/>
        </w:tabs>
        <w:ind w:left="5040" w:hanging="360"/>
      </w:pPr>
    </w:lvl>
    <w:lvl w:ilvl="7" w:tplc="8384D0E0" w:tentative="1">
      <w:start w:val="1"/>
      <w:numFmt w:val="decimal"/>
      <w:lvlText w:val="%8."/>
      <w:lvlJc w:val="left"/>
      <w:pPr>
        <w:tabs>
          <w:tab w:val="num" w:pos="5760"/>
        </w:tabs>
        <w:ind w:left="5760" w:hanging="360"/>
      </w:pPr>
    </w:lvl>
    <w:lvl w:ilvl="8" w:tplc="CCF08E48" w:tentative="1">
      <w:start w:val="1"/>
      <w:numFmt w:val="decimal"/>
      <w:lvlText w:val="%9."/>
      <w:lvlJc w:val="left"/>
      <w:pPr>
        <w:tabs>
          <w:tab w:val="num" w:pos="6480"/>
        </w:tabs>
        <w:ind w:left="6480" w:hanging="360"/>
      </w:pPr>
    </w:lvl>
  </w:abstractNum>
  <w:abstractNum w:abstractNumId="17" w15:restartNumberingAfterBreak="0">
    <w:nsid w:val="64F97013"/>
    <w:multiLevelType w:val="hybridMultilevel"/>
    <w:tmpl w:val="B11E7A8A"/>
    <w:lvl w:ilvl="0" w:tplc="69D4856A">
      <w:start w:val="1"/>
      <w:numFmt w:val="decimal"/>
      <w:lvlText w:val="%1."/>
      <w:lvlJc w:val="left"/>
      <w:pPr>
        <w:tabs>
          <w:tab w:val="num" w:pos="720"/>
        </w:tabs>
        <w:ind w:left="720" w:hanging="360"/>
      </w:pPr>
    </w:lvl>
    <w:lvl w:ilvl="1" w:tplc="A2121610" w:tentative="1">
      <w:start w:val="1"/>
      <w:numFmt w:val="decimal"/>
      <w:lvlText w:val="%2."/>
      <w:lvlJc w:val="left"/>
      <w:pPr>
        <w:tabs>
          <w:tab w:val="num" w:pos="1440"/>
        </w:tabs>
        <w:ind w:left="1440" w:hanging="360"/>
      </w:pPr>
    </w:lvl>
    <w:lvl w:ilvl="2" w:tplc="C7686FFC" w:tentative="1">
      <w:start w:val="1"/>
      <w:numFmt w:val="decimal"/>
      <w:lvlText w:val="%3."/>
      <w:lvlJc w:val="left"/>
      <w:pPr>
        <w:tabs>
          <w:tab w:val="num" w:pos="2160"/>
        </w:tabs>
        <w:ind w:left="2160" w:hanging="360"/>
      </w:pPr>
    </w:lvl>
    <w:lvl w:ilvl="3" w:tplc="73FAD3EE" w:tentative="1">
      <w:start w:val="1"/>
      <w:numFmt w:val="decimal"/>
      <w:lvlText w:val="%4."/>
      <w:lvlJc w:val="left"/>
      <w:pPr>
        <w:tabs>
          <w:tab w:val="num" w:pos="2880"/>
        </w:tabs>
        <w:ind w:left="2880" w:hanging="360"/>
      </w:pPr>
    </w:lvl>
    <w:lvl w:ilvl="4" w:tplc="CDF4B490" w:tentative="1">
      <w:start w:val="1"/>
      <w:numFmt w:val="decimal"/>
      <w:lvlText w:val="%5."/>
      <w:lvlJc w:val="left"/>
      <w:pPr>
        <w:tabs>
          <w:tab w:val="num" w:pos="3600"/>
        </w:tabs>
        <w:ind w:left="3600" w:hanging="360"/>
      </w:pPr>
    </w:lvl>
    <w:lvl w:ilvl="5" w:tplc="AC62AC32" w:tentative="1">
      <w:start w:val="1"/>
      <w:numFmt w:val="decimal"/>
      <w:lvlText w:val="%6."/>
      <w:lvlJc w:val="left"/>
      <w:pPr>
        <w:tabs>
          <w:tab w:val="num" w:pos="4320"/>
        </w:tabs>
        <w:ind w:left="4320" w:hanging="360"/>
      </w:pPr>
    </w:lvl>
    <w:lvl w:ilvl="6" w:tplc="AC0CDB82" w:tentative="1">
      <w:start w:val="1"/>
      <w:numFmt w:val="decimal"/>
      <w:lvlText w:val="%7."/>
      <w:lvlJc w:val="left"/>
      <w:pPr>
        <w:tabs>
          <w:tab w:val="num" w:pos="5040"/>
        </w:tabs>
        <w:ind w:left="5040" w:hanging="360"/>
      </w:pPr>
    </w:lvl>
    <w:lvl w:ilvl="7" w:tplc="9E4A1DFE" w:tentative="1">
      <w:start w:val="1"/>
      <w:numFmt w:val="decimal"/>
      <w:lvlText w:val="%8."/>
      <w:lvlJc w:val="left"/>
      <w:pPr>
        <w:tabs>
          <w:tab w:val="num" w:pos="5760"/>
        </w:tabs>
        <w:ind w:left="5760" w:hanging="360"/>
      </w:pPr>
    </w:lvl>
    <w:lvl w:ilvl="8" w:tplc="0B98268A" w:tentative="1">
      <w:start w:val="1"/>
      <w:numFmt w:val="decimal"/>
      <w:lvlText w:val="%9."/>
      <w:lvlJc w:val="left"/>
      <w:pPr>
        <w:tabs>
          <w:tab w:val="num" w:pos="6480"/>
        </w:tabs>
        <w:ind w:left="6480" w:hanging="360"/>
      </w:pPr>
    </w:lvl>
  </w:abstractNum>
  <w:abstractNum w:abstractNumId="18" w15:restartNumberingAfterBreak="0">
    <w:nsid w:val="696773DE"/>
    <w:multiLevelType w:val="hybridMultilevel"/>
    <w:tmpl w:val="B7D4BC5C"/>
    <w:lvl w:ilvl="0" w:tplc="88CC94BE">
      <w:start w:val="1"/>
      <w:numFmt w:val="bullet"/>
      <w:lvlText w:val="•"/>
      <w:lvlJc w:val="left"/>
      <w:pPr>
        <w:tabs>
          <w:tab w:val="num" w:pos="720"/>
        </w:tabs>
        <w:ind w:left="720" w:hanging="360"/>
      </w:pPr>
      <w:rPr>
        <w:rFonts w:ascii="Arial" w:hAnsi="Arial" w:hint="default"/>
      </w:rPr>
    </w:lvl>
    <w:lvl w:ilvl="1" w:tplc="E5D0ECCE" w:tentative="1">
      <w:start w:val="1"/>
      <w:numFmt w:val="bullet"/>
      <w:lvlText w:val="•"/>
      <w:lvlJc w:val="left"/>
      <w:pPr>
        <w:tabs>
          <w:tab w:val="num" w:pos="1440"/>
        </w:tabs>
        <w:ind w:left="1440" w:hanging="360"/>
      </w:pPr>
      <w:rPr>
        <w:rFonts w:ascii="Arial" w:hAnsi="Arial" w:hint="default"/>
      </w:rPr>
    </w:lvl>
    <w:lvl w:ilvl="2" w:tplc="5EC4FF78" w:tentative="1">
      <w:start w:val="1"/>
      <w:numFmt w:val="bullet"/>
      <w:lvlText w:val="•"/>
      <w:lvlJc w:val="left"/>
      <w:pPr>
        <w:tabs>
          <w:tab w:val="num" w:pos="2160"/>
        </w:tabs>
        <w:ind w:left="2160" w:hanging="360"/>
      </w:pPr>
      <w:rPr>
        <w:rFonts w:ascii="Arial" w:hAnsi="Arial" w:hint="default"/>
      </w:rPr>
    </w:lvl>
    <w:lvl w:ilvl="3" w:tplc="6370499C" w:tentative="1">
      <w:start w:val="1"/>
      <w:numFmt w:val="bullet"/>
      <w:lvlText w:val="•"/>
      <w:lvlJc w:val="left"/>
      <w:pPr>
        <w:tabs>
          <w:tab w:val="num" w:pos="2880"/>
        </w:tabs>
        <w:ind w:left="2880" w:hanging="360"/>
      </w:pPr>
      <w:rPr>
        <w:rFonts w:ascii="Arial" w:hAnsi="Arial" w:hint="default"/>
      </w:rPr>
    </w:lvl>
    <w:lvl w:ilvl="4" w:tplc="50D8EE9C" w:tentative="1">
      <w:start w:val="1"/>
      <w:numFmt w:val="bullet"/>
      <w:lvlText w:val="•"/>
      <w:lvlJc w:val="left"/>
      <w:pPr>
        <w:tabs>
          <w:tab w:val="num" w:pos="3600"/>
        </w:tabs>
        <w:ind w:left="3600" w:hanging="360"/>
      </w:pPr>
      <w:rPr>
        <w:rFonts w:ascii="Arial" w:hAnsi="Arial" w:hint="default"/>
      </w:rPr>
    </w:lvl>
    <w:lvl w:ilvl="5" w:tplc="8A48716A" w:tentative="1">
      <w:start w:val="1"/>
      <w:numFmt w:val="bullet"/>
      <w:lvlText w:val="•"/>
      <w:lvlJc w:val="left"/>
      <w:pPr>
        <w:tabs>
          <w:tab w:val="num" w:pos="4320"/>
        </w:tabs>
        <w:ind w:left="4320" w:hanging="360"/>
      </w:pPr>
      <w:rPr>
        <w:rFonts w:ascii="Arial" w:hAnsi="Arial" w:hint="default"/>
      </w:rPr>
    </w:lvl>
    <w:lvl w:ilvl="6" w:tplc="663C71CE" w:tentative="1">
      <w:start w:val="1"/>
      <w:numFmt w:val="bullet"/>
      <w:lvlText w:val="•"/>
      <w:lvlJc w:val="left"/>
      <w:pPr>
        <w:tabs>
          <w:tab w:val="num" w:pos="5040"/>
        </w:tabs>
        <w:ind w:left="5040" w:hanging="360"/>
      </w:pPr>
      <w:rPr>
        <w:rFonts w:ascii="Arial" w:hAnsi="Arial" w:hint="default"/>
      </w:rPr>
    </w:lvl>
    <w:lvl w:ilvl="7" w:tplc="6CE059B0" w:tentative="1">
      <w:start w:val="1"/>
      <w:numFmt w:val="bullet"/>
      <w:lvlText w:val="•"/>
      <w:lvlJc w:val="left"/>
      <w:pPr>
        <w:tabs>
          <w:tab w:val="num" w:pos="5760"/>
        </w:tabs>
        <w:ind w:left="5760" w:hanging="360"/>
      </w:pPr>
      <w:rPr>
        <w:rFonts w:ascii="Arial" w:hAnsi="Arial" w:hint="default"/>
      </w:rPr>
    </w:lvl>
    <w:lvl w:ilvl="8" w:tplc="15560B20"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6EE043D0"/>
    <w:multiLevelType w:val="multilevel"/>
    <w:tmpl w:val="87622F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6F2A5FAF"/>
    <w:multiLevelType w:val="hybridMultilevel"/>
    <w:tmpl w:val="29BEDB70"/>
    <w:lvl w:ilvl="0" w:tplc="D12401F6">
      <w:start w:val="1"/>
      <w:numFmt w:val="bullet"/>
      <w:lvlText w:val="•"/>
      <w:lvlJc w:val="left"/>
      <w:pPr>
        <w:tabs>
          <w:tab w:val="num" w:pos="720"/>
        </w:tabs>
        <w:ind w:left="720" w:hanging="360"/>
      </w:pPr>
      <w:rPr>
        <w:rFonts w:ascii="Arial" w:hAnsi="Arial" w:hint="default"/>
      </w:rPr>
    </w:lvl>
    <w:lvl w:ilvl="1" w:tplc="9C0AA076" w:tentative="1">
      <w:start w:val="1"/>
      <w:numFmt w:val="bullet"/>
      <w:lvlText w:val="•"/>
      <w:lvlJc w:val="left"/>
      <w:pPr>
        <w:tabs>
          <w:tab w:val="num" w:pos="1440"/>
        </w:tabs>
        <w:ind w:left="1440" w:hanging="360"/>
      </w:pPr>
      <w:rPr>
        <w:rFonts w:ascii="Arial" w:hAnsi="Arial" w:hint="default"/>
      </w:rPr>
    </w:lvl>
    <w:lvl w:ilvl="2" w:tplc="4DEA79AA" w:tentative="1">
      <w:start w:val="1"/>
      <w:numFmt w:val="bullet"/>
      <w:lvlText w:val="•"/>
      <w:lvlJc w:val="left"/>
      <w:pPr>
        <w:tabs>
          <w:tab w:val="num" w:pos="2160"/>
        </w:tabs>
        <w:ind w:left="2160" w:hanging="360"/>
      </w:pPr>
      <w:rPr>
        <w:rFonts w:ascii="Arial" w:hAnsi="Arial" w:hint="default"/>
      </w:rPr>
    </w:lvl>
    <w:lvl w:ilvl="3" w:tplc="EDB85084" w:tentative="1">
      <w:start w:val="1"/>
      <w:numFmt w:val="bullet"/>
      <w:lvlText w:val="•"/>
      <w:lvlJc w:val="left"/>
      <w:pPr>
        <w:tabs>
          <w:tab w:val="num" w:pos="2880"/>
        </w:tabs>
        <w:ind w:left="2880" w:hanging="360"/>
      </w:pPr>
      <w:rPr>
        <w:rFonts w:ascii="Arial" w:hAnsi="Arial" w:hint="default"/>
      </w:rPr>
    </w:lvl>
    <w:lvl w:ilvl="4" w:tplc="33E404B2" w:tentative="1">
      <w:start w:val="1"/>
      <w:numFmt w:val="bullet"/>
      <w:lvlText w:val="•"/>
      <w:lvlJc w:val="left"/>
      <w:pPr>
        <w:tabs>
          <w:tab w:val="num" w:pos="3600"/>
        </w:tabs>
        <w:ind w:left="3600" w:hanging="360"/>
      </w:pPr>
      <w:rPr>
        <w:rFonts w:ascii="Arial" w:hAnsi="Arial" w:hint="default"/>
      </w:rPr>
    </w:lvl>
    <w:lvl w:ilvl="5" w:tplc="8E082F54" w:tentative="1">
      <w:start w:val="1"/>
      <w:numFmt w:val="bullet"/>
      <w:lvlText w:val="•"/>
      <w:lvlJc w:val="left"/>
      <w:pPr>
        <w:tabs>
          <w:tab w:val="num" w:pos="4320"/>
        </w:tabs>
        <w:ind w:left="4320" w:hanging="360"/>
      </w:pPr>
      <w:rPr>
        <w:rFonts w:ascii="Arial" w:hAnsi="Arial" w:hint="default"/>
      </w:rPr>
    </w:lvl>
    <w:lvl w:ilvl="6" w:tplc="F94EF278" w:tentative="1">
      <w:start w:val="1"/>
      <w:numFmt w:val="bullet"/>
      <w:lvlText w:val="•"/>
      <w:lvlJc w:val="left"/>
      <w:pPr>
        <w:tabs>
          <w:tab w:val="num" w:pos="5040"/>
        </w:tabs>
        <w:ind w:left="5040" w:hanging="360"/>
      </w:pPr>
      <w:rPr>
        <w:rFonts w:ascii="Arial" w:hAnsi="Arial" w:hint="default"/>
      </w:rPr>
    </w:lvl>
    <w:lvl w:ilvl="7" w:tplc="69C40088" w:tentative="1">
      <w:start w:val="1"/>
      <w:numFmt w:val="bullet"/>
      <w:lvlText w:val="•"/>
      <w:lvlJc w:val="left"/>
      <w:pPr>
        <w:tabs>
          <w:tab w:val="num" w:pos="5760"/>
        </w:tabs>
        <w:ind w:left="5760" w:hanging="360"/>
      </w:pPr>
      <w:rPr>
        <w:rFonts w:ascii="Arial" w:hAnsi="Arial" w:hint="default"/>
      </w:rPr>
    </w:lvl>
    <w:lvl w:ilvl="8" w:tplc="CA4C6EA8"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786A5417"/>
    <w:multiLevelType w:val="hybridMultilevel"/>
    <w:tmpl w:val="5E42734A"/>
    <w:lvl w:ilvl="0" w:tplc="42F882FA">
      <w:start w:val="1"/>
      <w:numFmt w:val="bullet"/>
      <w:lvlText w:val="•"/>
      <w:lvlJc w:val="left"/>
      <w:pPr>
        <w:tabs>
          <w:tab w:val="num" w:pos="720"/>
        </w:tabs>
        <w:ind w:left="720" w:hanging="360"/>
      </w:pPr>
      <w:rPr>
        <w:rFonts w:ascii="Arial" w:hAnsi="Arial" w:hint="default"/>
      </w:rPr>
    </w:lvl>
    <w:lvl w:ilvl="1" w:tplc="11DA3A86" w:tentative="1">
      <w:start w:val="1"/>
      <w:numFmt w:val="bullet"/>
      <w:lvlText w:val="•"/>
      <w:lvlJc w:val="left"/>
      <w:pPr>
        <w:tabs>
          <w:tab w:val="num" w:pos="1440"/>
        </w:tabs>
        <w:ind w:left="1440" w:hanging="360"/>
      </w:pPr>
      <w:rPr>
        <w:rFonts w:ascii="Arial" w:hAnsi="Arial" w:hint="default"/>
      </w:rPr>
    </w:lvl>
    <w:lvl w:ilvl="2" w:tplc="AB4E6DEA" w:tentative="1">
      <w:start w:val="1"/>
      <w:numFmt w:val="bullet"/>
      <w:lvlText w:val="•"/>
      <w:lvlJc w:val="left"/>
      <w:pPr>
        <w:tabs>
          <w:tab w:val="num" w:pos="2160"/>
        </w:tabs>
        <w:ind w:left="2160" w:hanging="360"/>
      </w:pPr>
      <w:rPr>
        <w:rFonts w:ascii="Arial" w:hAnsi="Arial" w:hint="default"/>
      </w:rPr>
    </w:lvl>
    <w:lvl w:ilvl="3" w:tplc="1C3A450A" w:tentative="1">
      <w:start w:val="1"/>
      <w:numFmt w:val="bullet"/>
      <w:lvlText w:val="•"/>
      <w:lvlJc w:val="left"/>
      <w:pPr>
        <w:tabs>
          <w:tab w:val="num" w:pos="2880"/>
        </w:tabs>
        <w:ind w:left="2880" w:hanging="360"/>
      </w:pPr>
      <w:rPr>
        <w:rFonts w:ascii="Arial" w:hAnsi="Arial" w:hint="default"/>
      </w:rPr>
    </w:lvl>
    <w:lvl w:ilvl="4" w:tplc="2356ED3A" w:tentative="1">
      <w:start w:val="1"/>
      <w:numFmt w:val="bullet"/>
      <w:lvlText w:val="•"/>
      <w:lvlJc w:val="left"/>
      <w:pPr>
        <w:tabs>
          <w:tab w:val="num" w:pos="3600"/>
        </w:tabs>
        <w:ind w:left="3600" w:hanging="360"/>
      </w:pPr>
      <w:rPr>
        <w:rFonts w:ascii="Arial" w:hAnsi="Arial" w:hint="default"/>
      </w:rPr>
    </w:lvl>
    <w:lvl w:ilvl="5" w:tplc="85B29214" w:tentative="1">
      <w:start w:val="1"/>
      <w:numFmt w:val="bullet"/>
      <w:lvlText w:val="•"/>
      <w:lvlJc w:val="left"/>
      <w:pPr>
        <w:tabs>
          <w:tab w:val="num" w:pos="4320"/>
        </w:tabs>
        <w:ind w:left="4320" w:hanging="360"/>
      </w:pPr>
      <w:rPr>
        <w:rFonts w:ascii="Arial" w:hAnsi="Arial" w:hint="default"/>
      </w:rPr>
    </w:lvl>
    <w:lvl w:ilvl="6" w:tplc="9FAE7DE8" w:tentative="1">
      <w:start w:val="1"/>
      <w:numFmt w:val="bullet"/>
      <w:lvlText w:val="•"/>
      <w:lvlJc w:val="left"/>
      <w:pPr>
        <w:tabs>
          <w:tab w:val="num" w:pos="5040"/>
        </w:tabs>
        <w:ind w:left="5040" w:hanging="360"/>
      </w:pPr>
      <w:rPr>
        <w:rFonts w:ascii="Arial" w:hAnsi="Arial" w:hint="default"/>
      </w:rPr>
    </w:lvl>
    <w:lvl w:ilvl="7" w:tplc="A586943C" w:tentative="1">
      <w:start w:val="1"/>
      <w:numFmt w:val="bullet"/>
      <w:lvlText w:val="•"/>
      <w:lvlJc w:val="left"/>
      <w:pPr>
        <w:tabs>
          <w:tab w:val="num" w:pos="5760"/>
        </w:tabs>
        <w:ind w:left="5760" w:hanging="360"/>
      </w:pPr>
      <w:rPr>
        <w:rFonts w:ascii="Arial" w:hAnsi="Arial" w:hint="default"/>
      </w:rPr>
    </w:lvl>
    <w:lvl w:ilvl="8" w:tplc="427042FA" w:tentative="1">
      <w:start w:val="1"/>
      <w:numFmt w:val="bullet"/>
      <w:lvlText w:val="•"/>
      <w:lvlJc w:val="left"/>
      <w:pPr>
        <w:tabs>
          <w:tab w:val="num" w:pos="6480"/>
        </w:tabs>
        <w:ind w:left="6480" w:hanging="360"/>
      </w:pPr>
      <w:rPr>
        <w:rFonts w:ascii="Arial" w:hAnsi="Arial" w:hint="default"/>
      </w:rPr>
    </w:lvl>
  </w:abstractNum>
  <w:num w:numId="1" w16cid:durableId="639506005">
    <w:abstractNumId w:val="11"/>
  </w:num>
  <w:num w:numId="2" w16cid:durableId="157964622">
    <w:abstractNumId w:val="1"/>
  </w:num>
  <w:num w:numId="3" w16cid:durableId="1784837160">
    <w:abstractNumId w:val="21"/>
  </w:num>
  <w:num w:numId="4" w16cid:durableId="864562828">
    <w:abstractNumId w:val="2"/>
  </w:num>
  <w:num w:numId="5" w16cid:durableId="2056349099">
    <w:abstractNumId w:val="14"/>
  </w:num>
  <w:num w:numId="6" w16cid:durableId="964042836">
    <w:abstractNumId w:val="8"/>
  </w:num>
  <w:num w:numId="7" w16cid:durableId="615060023">
    <w:abstractNumId w:val="10"/>
  </w:num>
  <w:num w:numId="8" w16cid:durableId="660549561">
    <w:abstractNumId w:val="3"/>
  </w:num>
  <w:num w:numId="9" w16cid:durableId="783497387">
    <w:abstractNumId w:val="5"/>
  </w:num>
  <w:num w:numId="10" w16cid:durableId="1363243946">
    <w:abstractNumId w:val="20"/>
  </w:num>
  <w:num w:numId="11" w16cid:durableId="703290278">
    <w:abstractNumId w:val="0"/>
  </w:num>
  <w:num w:numId="12" w16cid:durableId="1859465340">
    <w:abstractNumId w:val="17"/>
  </w:num>
  <w:num w:numId="13" w16cid:durableId="1724526782">
    <w:abstractNumId w:val="16"/>
  </w:num>
  <w:num w:numId="14" w16cid:durableId="144050151">
    <w:abstractNumId w:val="15"/>
  </w:num>
  <w:num w:numId="15" w16cid:durableId="482625284">
    <w:abstractNumId w:val="9"/>
  </w:num>
  <w:num w:numId="16" w16cid:durableId="1557619450">
    <w:abstractNumId w:val="6"/>
  </w:num>
  <w:num w:numId="17" w16cid:durableId="412816948">
    <w:abstractNumId w:val="18"/>
  </w:num>
  <w:num w:numId="18" w16cid:durableId="113793916">
    <w:abstractNumId w:val="12"/>
  </w:num>
  <w:num w:numId="19" w16cid:durableId="1206794563">
    <w:abstractNumId w:val="19"/>
  </w:num>
  <w:num w:numId="20" w16cid:durableId="1279724393">
    <w:abstractNumId w:val="7"/>
  </w:num>
  <w:num w:numId="21" w16cid:durableId="299505459">
    <w:abstractNumId w:val="13"/>
  </w:num>
  <w:num w:numId="22" w16cid:durableId="438724838">
    <w:abstractNumId w:val="4"/>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834C1"/>
    <w:rsid w:val="00013AA2"/>
    <w:rsid w:val="00030BB6"/>
    <w:rsid w:val="00042F99"/>
    <w:rsid w:val="000B5308"/>
    <w:rsid w:val="00105C93"/>
    <w:rsid w:val="001552E7"/>
    <w:rsid w:val="00157492"/>
    <w:rsid w:val="0018057B"/>
    <w:rsid w:val="001C6D61"/>
    <w:rsid w:val="00211C25"/>
    <w:rsid w:val="00243CE5"/>
    <w:rsid w:val="00260C83"/>
    <w:rsid w:val="002E1A2D"/>
    <w:rsid w:val="00322621"/>
    <w:rsid w:val="00357617"/>
    <w:rsid w:val="00391368"/>
    <w:rsid w:val="003B478B"/>
    <w:rsid w:val="003B5F1E"/>
    <w:rsid w:val="0044521F"/>
    <w:rsid w:val="00481694"/>
    <w:rsid w:val="00493313"/>
    <w:rsid w:val="004A497C"/>
    <w:rsid w:val="004E763C"/>
    <w:rsid w:val="00595853"/>
    <w:rsid w:val="005E1AFD"/>
    <w:rsid w:val="005F25BB"/>
    <w:rsid w:val="00606557"/>
    <w:rsid w:val="00637B75"/>
    <w:rsid w:val="00693DF6"/>
    <w:rsid w:val="006A79A3"/>
    <w:rsid w:val="006E2863"/>
    <w:rsid w:val="0075427F"/>
    <w:rsid w:val="00794654"/>
    <w:rsid w:val="007B046E"/>
    <w:rsid w:val="007B7B95"/>
    <w:rsid w:val="007F2ED6"/>
    <w:rsid w:val="007F3253"/>
    <w:rsid w:val="00801E08"/>
    <w:rsid w:val="0088518B"/>
    <w:rsid w:val="008B49CD"/>
    <w:rsid w:val="008C0CDF"/>
    <w:rsid w:val="008F4EA0"/>
    <w:rsid w:val="008F7F29"/>
    <w:rsid w:val="00942786"/>
    <w:rsid w:val="0094527C"/>
    <w:rsid w:val="009731FD"/>
    <w:rsid w:val="0097459B"/>
    <w:rsid w:val="009768FE"/>
    <w:rsid w:val="009A73B8"/>
    <w:rsid w:val="00A35C8D"/>
    <w:rsid w:val="00A66E19"/>
    <w:rsid w:val="00A87DD4"/>
    <w:rsid w:val="00AA2276"/>
    <w:rsid w:val="00AB46CF"/>
    <w:rsid w:val="00AC6BAE"/>
    <w:rsid w:val="00AF44CD"/>
    <w:rsid w:val="00AF7041"/>
    <w:rsid w:val="00B302E6"/>
    <w:rsid w:val="00B55584"/>
    <w:rsid w:val="00B6579E"/>
    <w:rsid w:val="00BB685D"/>
    <w:rsid w:val="00BE68D7"/>
    <w:rsid w:val="00C11CEB"/>
    <w:rsid w:val="00C20D89"/>
    <w:rsid w:val="00C33B16"/>
    <w:rsid w:val="00C65E31"/>
    <w:rsid w:val="00C67CC7"/>
    <w:rsid w:val="00CB7217"/>
    <w:rsid w:val="00D2129F"/>
    <w:rsid w:val="00D665BF"/>
    <w:rsid w:val="00D733FF"/>
    <w:rsid w:val="00D979B4"/>
    <w:rsid w:val="00DC7C66"/>
    <w:rsid w:val="00DD0662"/>
    <w:rsid w:val="00E62114"/>
    <w:rsid w:val="00E834C1"/>
    <w:rsid w:val="00E915D7"/>
    <w:rsid w:val="00EC122A"/>
    <w:rsid w:val="00F46722"/>
    <w:rsid w:val="00F84283"/>
    <w:rsid w:val="00FB4610"/>
    <w:rsid w:val="00FB48AB"/>
    <w:rsid w:val="00FF3728"/>
    <w:rsid w:val="00FF4AA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01CFFE"/>
  <w15:chartTrackingRefBased/>
  <w15:docId w15:val="{A9597720-BE46-3948-9027-4B58981ECD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834C1"/>
  </w:style>
  <w:style w:type="paragraph" w:styleId="Heading1">
    <w:name w:val="heading 1"/>
    <w:basedOn w:val="Normal"/>
    <w:next w:val="Normal"/>
    <w:link w:val="Heading1Char"/>
    <w:uiPriority w:val="9"/>
    <w:qFormat/>
    <w:rsid w:val="00FB4610"/>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E915D7"/>
    <w:pPr>
      <w:keepNext/>
      <w:keepLines/>
      <w:spacing w:before="360" w:after="80" w:line="276" w:lineRule="auto"/>
      <w:outlineLvl w:val="1"/>
    </w:pPr>
    <w:rPr>
      <w:rFonts w:ascii="Arial" w:eastAsia="Arial" w:hAnsi="Arial" w:cs="Arial"/>
      <w:b/>
      <w:bCs/>
      <w:sz w:val="28"/>
      <w:szCs w:val="28"/>
      <w:lang w:val="en"/>
    </w:rPr>
  </w:style>
  <w:style w:type="paragraph" w:styleId="Heading3">
    <w:name w:val="heading 3"/>
    <w:basedOn w:val="Normal"/>
    <w:next w:val="Normal"/>
    <w:link w:val="Heading3Char"/>
    <w:uiPriority w:val="9"/>
    <w:unhideWhenUsed/>
    <w:qFormat/>
    <w:rsid w:val="008F7F29"/>
    <w:pPr>
      <w:keepNext/>
      <w:keepLines/>
      <w:spacing w:before="40"/>
      <w:outlineLvl w:val="2"/>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E834C1"/>
    <w:rPr>
      <w:color w:val="0563C1" w:themeColor="hyperlink"/>
      <w:u w:val="single"/>
    </w:rPr>
  </w:style>
  <w:style w:type="character" w:styleId="UnresolvedMention">
    <w:name w:val="Unresolved Mention"/>
    <w:basedOn w:val="DefaultParagraphFont"/>
    <w:uiPriority w:val="99"/>
    <w:semiHidden/>
    <w:unhideWhenUsed/>
    <w:rsid w:val="00E834C1"/>
    <w:rPr>
      <w:color w:val="605E5C"/>
      <w:shd w:val="clear" w:color="auto" w:fill="E1DFDD"/>
    </w:rPr>
  </w:style>
  <w:style w:type="paragraph" w:styleId="ListParagraph">
    <w:name w:val="List Paragraph"/>
    <w:basedOn w:val="Normal"/>
    <w:uiPriority w:val="34"/>
    <w:qFormat/>
    <w:rsid w:val="00A66E19"/>
    <w:pPr>
      <w:ind w:left="720"/>
      <w:contextualSpacing/>
    </w:pPr>
  </w:style>
  <w:style w:type="paragraph" w:styleId="NormalWeb">
    <w:name w:val="Normal (Web)"/>
    <w:basedOn w:val="Normal"/>
    <w:uiPriority w:val="99"/>
    <w:semiHidden/>
    <w:unhideWhenUsed/>
    <w:rsid w:val="009731FD"/>
    <w:pPr>
      <w:spacing w:before="100" w:beforeAutospacing="1" w:after="100" w:afterAutospacing="1"/>
    </w:pPr>
    <w:rPr>
      <w:rFonts w:ascii="Times New Roman" w:eastAsia="Times New Roman" w:hAnsi="Times New Roman" w:cs="Times New Roman"/>
    </w:rPr>
  </w:style>
  <w:style w:type="character" w:customStyle="1" w:styleId="Heading2Char">
    <w:name w:val="Heading 2 Char"/>
    <w:basedOn w:val="DefaultParagraphFont"/>
    <w:link w:val="Heading2"/>
    <w:uiPriority w:val="9"/>
    <w:rsid w:val="00E915D7"/>
    <w:rPr>
      <w:rFonts w:ascii="Arial" w:eastAsia="Arial" w:hAnsi="Arial" w:cs="Arial"/>
      <w:b/>
      <w:bCs/>
      <w:sz w:val="28"/>
      <w:szCs w:val="28"/>
      <w:lang w:val="en"/>
    </w:rPr>
  </w:style>
  <w:style w:type="character" w:styleId="FollowedHyperlink">
    <w:name w:val="FollowedHyperlink"/>
    <w:basedOn w:val="DefaultParagraphFont"/>
    <w:uiPriority w:val="99"/>
    <w:semiHidden/>
    <w:unhideWhenUsed/>
    <w:rsid w:val="00FF4AAD"/>
    <w:rPr>
      <w:color w:val="954F72" w:themeColor="followedHyperlink"/>
      <w:u w:val="single"/>
    </w:rPr>
  </w:style>
  <w:style w:type="paragraph" w:styleId="Title">
    <w:name w:val="Title"/>
    <w:basedOn w:val="Normal"/>
    <w:next w:val="Normal"/>
    <w:link w:val="TitleChar"/>
    <w:uiPriority w:val="10"/>
    <w:qFormat/>
    <w:rsid w:val="00637B75"/>
    <w:pPr>
      <w:spacing w:after="80"/>
      <w:contextualSpacing/>
    </w:pPr>
    <w:rPr>
      <w:rFonts w:asciiTheme="majorHAnsi" w:eastAsiaTheme="majorEastAsia" w:hAnsiTheme="majorHAnsi" w:cstheme="majorBidi"/>
      <w:spacing w:val="-10"/>
      <w:kern w:val="28"/>
      <w:sz w:val="56"/>
      <w:szCs w:val="56"/>
      <w14:ligatures w14:val="standardContextual"/>
    </w:rPr>
  </w:style>
  <w:style w:type="character" w:customStyle="1" w:styleId="TitleChar">
    <w:name w:val="Title Char"/>
    <w:basedOn w:val="DefaultParagraphFont"/>
    <w:link w:val="Title"/>
    <w:uiPriority w:val="10"/>
    <w:rsid w:val="00637B75"/>
    <w:rPr>
      <w:rFonts w:asciiTheme="majorHAnsi" w:eastAsiaTheme="majorEastAsia" w:hAnsiTheme="majorHAnsi" w:cstheme="majorBidi"/>
      <w:spacing w:val="-10"/>
      <w:kern w:val="28"/>
      <w:sz w:val="56"/>
      <w:szCs w:val="56"/>
      <w14:ligatures w14:val="standardContextual"/>
    </w:rPr>
  </w:style>
  <w:style w:type="character" w:customStyle="1" w:styleId="Heading3Char">
    <w:name w:val="Heading 3 Char"/>
    <w:basedOn w:val="DefaultParagraphFont"/>
    <w:link w:val="Heading3"/>
    <w:uiPriority w:val="9"/>
    <w:rsid w:val="008F7F29"/>
    <w:rPr>
      <w:rFonts w:asciiTheme="majorHAnsi" w:eastAsiaTheme="majorEastAsia" w:hAnsiTheme="majorHAnsi" w:cstheme="majorBidi"/>
      <w:color w:val="1F3763" w:themeColor="accent1" w:themeShade="7F"/>
    </w:rPr>
  </w:style>
  <w:style w:type="character" w:customStyle="1" w:styleId="Heading1Char">
    <w:name w:val="Heading 1 Char"/>
    <w:basedOn w:val="DefaultParagraphFont"/>
    <w:link w:val="Heading1"/>
    <w:uiPriority w:val="9"/>
    <w:rsid w:val="00FB4610"/>
    <w:rPr>
      <w:rFonts w:asciiTheme="majorHAnsi" w:eastAsiaTheme="majorEastAsia" w:hAnsiTheme="majorHAnsi" w:cstheme="majorBidi"/>
      <w:color w:val="2F5496" w:themeColor="accent1" w:themeShade="BF"/>
      <w:sz w:val="32"/>
      <w:szCs w:val="32"/>
    </w:rPr>
  </w:style>
  <w:style w:type="paragraph" w:styleId="Header">
    <w:name w:val="header"/>
    <w:basedOn w:val="Normal"/>
    <w:link w:val="HeaderChar"/>
    <w:uiPriority w:val="99"/>
    <w:unhideWhenUsed/>
    <w:rsid w:val="00AF44CD"/>
    <w:pPr>
      <w:tabs>
        <w:tab w:val="center" w:pos="4680"/>
        <w:tab w:val="right" w:pos="9360"/>
      </w:tabs>
    </w:pPr>
  </w:style>
  <w:style w:type="character" w:customStyle="1" w:styleId="HeaderChar">
    <w:name w:val="Header Char"/>
    <w:basedOn w:val="DefaultParagraphFont"/>
    <w:link w:val="Header"/>
    <w:uiPriority w:val="99"/>
    <w:rsid w:val="00AF44CD"/>
  </w:style>
  <w:style w:type="paragraph" w:styleId="Footer">
    <w:name w:val="footer"/>
    <w:basedOn w:val="Normal"/>
    <w:link w:val="FooterChar"/>
    <w:uiPriority w:val="99"/>
    <w:unhideWhenUsed/>
    <w:rsid w:val="00AF44CD"/>
    <w:pPr>
      <w:tabs>
        <w:tab w:val="center" w:pos="4680"/>
        <w:tab w:val="right" w:pos="9360"/>
      </w:tabs>
    </w:pPr>
  </w:style>
  <w:style w:type="character" w:customStyle="1" w:styleId="FooterChar">
    <w:name w:val="Footer Char"/>
    <w:basedOn w:val="DefaultParagraphFont"/>
    <w:link w:val="Footer"/>
    <w:uiPriority w:val="99"/>
    <w:rsid w:val="00AF44C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3982274">
      <w:bodyDiv w:val="1"/>
      <w:marLeft w:val="0"/>
      <w:marRight w:val="0"/>
      <w:marTop w:val="0"/>
      <w:marBottom w:val="0"/>
      <w:divBdr>
        <w:top w:val="none" w:sz="0" w:space="0" w:color="auto"/>
        <w:left w:val="none" w:sz="0" w:space="0" w:color="auto"/>
        <w:bottom w:val="none" w:sz="0" w:space="0" w:color="auto"/>
        <w:right w:val="none" w:sz="0" w:space="0" w:color="auto"/>
      </w:divBdr>
    </w:div>
    <w:div w:id="212813143">
      <w:bodyDiv w:val="1"/>
      <w:marLeft w:val="0"/>
      <w:marRight w:val="0"/>
      <w:marTop w:val="0"/>
      <w:marBottom w:val="0"/>
      <w:divBdr>
        <w:top w:val="none" w:sz="0" w:space="0" w:color="auto"/>
        <w:left w:val="none" w:sz="0" w:space="0" w:color="auto"/>
        <w:bottom w:val="none" w:sz="0" w:space="0" w:color="auto"/>
        <w:right w:val="none" w:sz="0" w:space="0" w:color="auto"/>
      </w:divBdr>
      <w:divsChild>
        <w:div w:id="930746545">
          <w:marLeft w:val="547"/>
          <w:marRight w:val="0"/>
          <w:marTop w:val="0"/>
          <w:marBottom w:val="0"/>
          <w:divBdr>
            <w:top w:val="none" w:sz="0" w:space="0" w:color="auto"/>
            <w:left w:val="none" w:sz="0" w:space="0" w:color="auto"/>
            <w:bottom w:val="none" w:sz="0" w:space="0" w:color="auto"/>
            <w:right w:val="none" w:sz="0" w:space="0" w:color="auto"/>
          </w:divBdr>
        </w:div>
        <w:div w:id="787315872">
          <w:marLeft w:val="547"/>
          <w:marRight w:val="0"/>
          <w:marTop w:val="0"/>
          <w:marBottom w:val="0"/>
          <w:divBdr>
            <w:top w:val="none" w:sz="0" w:space="0" w:color="auto"/>
            <w:left w:val="none" w:sz="0" w:space="0" w:color="auto"/>
            <w:bottom w:val="none" w:sz="0" w:space="0" w:color="auto"/>
            <w:right w:val="none" w:sz="0" w:space="0" w:color="auto"/>
          </w:divBdr>
        </w:div>
        <w:div w:id="1722287119">
          <w:marLeft w:val="547"/>
          <w:marRight w:val="0"/>
          <w:marTop w:val="0"/>
          <w:marBottom w:val="0"/>
          <w:divBdr>
            <w:top w:val="none" w:sz="0" w:space="0" w:color="auto"/>
            <w:left w:val="none" w:sz="0" w:space="0" w:color="auto"/>
            <w:bottom w:val="none" w:sz="0" w:space="0" w:color="auto"/>
            <w:right w:val="none" w:sz="0" w:space="0" w:color="auto"/>
          </w:divBdr>
        </w:div>
        <w:div w:id="834958162">
          <w:marLeft w:val="547"/>
          <w:marRight w:val="0"/>
          <w:marTop w:val="0"/>
          <w:marBottom w:val="0"/>
          <w:divBdr>
            <w:top w:val="none" w:sz="0" w:space="0" w:color="auto"/>
            <w:left w:val="none" w:sz="0" w:space="0" w:color="auto"/>
            <w:bottom w:val="none" w:sz="0" w:space="0" w:color="auto"/>
            <w:right w:val="none" w:sz="0" w:space="0" w:color="auto"/>
          </w:divBdr>
        </w:div>
        <w:div w:id="1932162567">
          <w:marLeft w:val="547"/>
          <w:marRight w:val="0"/>
          <w:marTop w:val="0"/>
          <w:marBottom w:val="0"/>
          <w:divBdr>
            <w:top w:val="none" w:sz="0" w:space="0" w:color="auto"/>
            <w:left w:val="none" w:sz="0" w:space="0" w:color="auto"/>
            <w:bottom w:val="none" w:sz="0" w:space="0" w:color="auto"/>
            <w:right w:val="none" w:sz="0" w:space="0" w:color="auto"/>
          </w:divBdr>
        </w:div>
      </w:divsChild>
    </w:div>
    <w:div w:id="236088412">
      <w:bodyDiv w:val="1"/>
      <w:marLeft w:val="0"/>
      <w:marRight w:val="0"/>
      <w:marTop w:val="0"/>
      <w:marBottom w:val="0"/>
      <w:divBdr>
        <w:top w:val="none" w:sz="0" w:space="0" w:color="auto"/>
        <w:left w:val="none" w:sz="0" w:space="0" w:color="auto"/>
        <w:bottom w:val="none" w:sz="0" w:space="0" w:color="auto"/>
        <w:right w:val="none" w:sz="0" w:space="0" w:color="auto"/>
      </w:divBdr>
      <w:divsChild>
        <w:div w:id="2029601977">
          <w:marLeft w:val="547"/>
          <w:marRight w:val="0"/>
          <w:marTop w:val="0"/>
          <w:marBottom w:val="0"/>
          <w:divBdr>
            <w:top w:val="none" w:sz="0" w:space="0" w:color="auto"/>
            <w:left w:val="none" w:sz="0" w:space="0" w:color="auto"/>
            <w:bottom w:val="none" w:sz="0" w:space="0" w:color="auto"/>
            <w:right w:val="none" w:sz="0" w:space="0" w:color="auto"/>
          </w:divBdr>
        </w:div>
        <w:div w:id="1496267654">
          <w:marLeft w:val="547"/>
          <w:marRight w:val="0"/>
          <w:marTop w:val="0"/>
          <w:marBottom w:val="0"/>
          <w:divBdr>
            <w:top w:val="none" w:sz="0" w:space="0" w:color="auto"/>
            <w:left w:val="none" w:sz="0" w:space="0" w:color="auto"/>
            <w:bottom w:val="none" w:sz="0" w:space="0" w:color="auto"/>
            <w:right w:val="none" w:sz="0" w:space="0" w:color="auto"/>
          </w:divBdr>
        </w:div>
      </w:divsChild>
    </w:div>
    <w:div w:id="281038248">
      <w:bodyDiv w:val="1"/>
      <w:marLeft w:val="0"/>
      <w:marRight w:val="0"/>
      <w:marTop w:val="0"/>
      <w:marBottom w:val="0"/>
      <w:divBdr>
        <w:top w:val="none" w:sz="0" w:space="0" w:color="auto"/>
        <w:left w:val="none" w:sz="0" w:space="0" w:color="auto"/>
        <w:bottom w:val="none" w:sz="0" w:space="0" w:color="auto"/>
        <w:right w:val="none" w:sz="0" w:space="0" w:color="auto"/>
      </w:divBdr>
    </w:div>
    <w:div w:id="608392811">
      <w:bodyDiv w:val="1"/>
      <w:marLeft w:val="0"/>
      <w:marRight w:val="0"/>
      <w:marTop w:val="0"/>
      <w:marBottom w:val="0"/>
      <w:divBdr>
        <w:top w:val="none" w:sz="0" w:space="0" w:color="auto"/>
        <w:left w:val="none" w:sz="0" w:space="0" w:color="auto"/>
        <w:bottom w:val="none" w:sz="0" w:space="0" w:color="auto"/>
        <w:right w:val="none" w:sz="0" w:space="0" w:color="auto"/>
      </w:divBdr>
    </w:div>
    <w:div w:id="683046943">
      <w:bodyDiv w:val="1"/>
      <w:marLeft w:val="0"/>
      <w:marRight w:val="0"/>
      <w:marTop w:val="0"/>
      <w:marBottom w:val="0"/>
      <w:divBdr>
        <w:top w:val="none" w:sz="0" w:space="0" w:color="auto"/>
        <w:left w:val="none" w:sz="0" w:space="0" w:color="auto"/>
        <w:bottom w:val="none" w:sz="0" w:space="0" w:color="auto"/>
        <w:right w:val="none" w:sz="0" w:space="0" w:color="auto"/>
      </w:divBdr>
    </w:div>
    <w:div w:id="1308583495">
      <w:bodyDiv w:val="1"/>
      <w:marLeft w:val="0"/>
      <w:marRight w:val="0"/>
      <w:marTop w:val="0"/>
      <w:marBottom w:val="0"/>
      <w:divBdr>
        <w:top w:val="none" w:sz="0" w:space="0" w:color="auto"/>
        <w:left w:val="none" w:sz="0" w:space="0" w:color="auto"/>
        <w:bottom w:val="none" w:sz="0" w:space="0" w:color="auto"/>
        <w:right w:val="none" w:sz="0" w:space="0" w:color="auto"/>
      </w:divBdr>
      <w:divsChild>
        <w:div w:id="1698578540">
          <w:marLeft w:val="547"/>
          <w:marRight w:val="0"/>
          <w:marTop w:val="0"/>
          <w:marBottom w:val="0"/>
          <w:divBdr>
            <w:top w:val="none" w:sz="0" w:space="0" w:color="auto"/>
            <w:left w:val="none" w:sz="0" w:space="0" w:color="auto"/>
            <w:bottom w:val="none" w:sz="0" w:space="0" w:color="auto"/>
            <w:right w:val="none" w:sz="0" w:space="0" w:color="auto"/>
          </w:divBdr>
        </w:div>
        <w:div w:id="119349534">
          <w:marLeft w:val="547"/>
          <w:marRight w:val="0"/>
          <w:marTop w:val="0"/>
          <w:marBottom w:val="0"/>
          <w:divBdr>
            <w:top w:val="none" w:sz="0" w:space="0" w:color="auto"/>
            <w:left w:val="none" w:sz="0" w:space="0" w:color="auto"/>
            <w:bottom w:val="none" w:sz="0" w:space="0" w:color="auto"/>
            <w:right w:val="none" w:sz="0" w:space="0" w:color="auto"/>
          </w:divBdr>
        </w:div>
        <w:div w:id="766997303">
          <w:marLeft w:val="547"/>
          <w:marRight w:val="0"/>
          <w:marTop w:val="0"/>
          <w:marBottom w:val="0"/>
          <w:divBdr>
            <w:top w:val="none" w:sz="0" w:space="0" w:color="auto"/>
            <w:left w:val="none" w:sz="0" w:space="0" w:color="auto"/>
            <w:bottom w:val="none" w:sz="0" w:space="0" w:color="auto"/>
            <w:right w:val="none" w:sz="0" w:space="0" w:color="auto"/>
          </w:divBdr>
        </w:div>
        <w:div w:id="1083070605">
          <w:marLeft w:val="547"/>
          <w:marRight w:val="0"/>
          <w:marTop w:val="0"/>
          <w:marBottom w:val="0"/>
          <w:divBdr>
            <w:top w:val="none" w:sz="0" w:space="0" w:color="auto"/>
            <w:left w:val="none" w:sz="0" w:space="0" w:color="auto"/>
            <w:bottom w:val="none" w:sz="0" w:space="0" w:color="auto"/>
            <w:right w:val="none" w:sz="0" w:space="0" w:color="auto"/>
          </w:divBdr>
        </w:div>
        <w:div w:id="629358612">
          <w:marLeft w:val="547"/>
          <w:marRight w:val="0"/>
          <w:marTop w:val="0"/>
          <w:marBottom w:val="0"/>
          <w:divBdr>
            <w:top w:val="none" w:sz="0" w:space="0" w:color="auto"/>
            <w:left w:val="none" w:sz="0" w:space="0" w:color="auto"/>
            <w:bottom w:val="none" w:sz="0" w:space="0" w:color="auto"/>
            <w:right w:val="none" w:sz="0" w:space="0" w:color="auto"/>
          </w:divBdr>
        </w:div>
      </w:divsChild>
    </w:div>
    <w:div w:id="1372995818">
      <w:bodyDiv w:val="1"/>
      <w:marLeft w:val="0"/>
      <w:marRight w:val="0"/>
      <w:marTop w:val="0"/>
      <w:marBottom w:val="0"/>
      <w:divBdr>
        <w:top w:val="none" w:sz="0" w:space="0" w:color="auto"/>
        <w:left w:val="none" w:sz="0" w:space="0" w:color="auto"/>
        <w:bottom w:val="none" w:sz="0" w:space="0" w:color="auto"/>
        <w:right w:val="none" w:sz="0" w:space="0" w:color="auto"/>
      </w:divBdr>
    </w:div>
    <w:div w:id="1634864885">
      <w:bodyDiv w:val="1"/>
      <w:marLeft w:val="0"/>
      <w:marRight w:val="0"/>
      <w:marTop w:val="0"/>
      <w:marBottom w:val="0"/>
      <w:divBdr>
        <w:top w:val="none" w:sz="0" w:space="0" w:color="auto"/>
        <w:left w:val="none" w:sz="0" w:space="0" w:color="auto"/>
        <w:bottom w:val="none" w:sz="0" w:space="0" w:color="auto"/>
        <w:right w:val="none" w:sz="0" w:space="0" w:color="auto"/>
      </w:divBdr>
    </w:div>
    <w:div w:id="1722174671">
      <w:bodyDiv w:val="1"/>
      <w:marLeft w:val="0"/>
      <w:marRight w:val="0"/>
      <w:marTop w:val="0"/>
      <w:marBottom w:val="0"/>
      <w:divBdr>
        <w:top w:val="none" w:sz="0" w:space="0" w:color="auto"/>
        <w:left w:val="none" w:sz="0" w:space="0" w:color="auto"/>
        <w:bottom w:val="none" w:sz="0" w:space="0" w:color="auto"/>
        <w:right w:val="none" w:sz="0" w:space="0" w:color="auto"/>
      </w:divBdr>
    </w:div>
    <w:div w:id="1775860268">
      <w:bodyDiv w:val="1"/>
      <w:marLeft w:val="0"/>
      <w:marRight w:val="0"/>
      <w:marTop w:val="0"/>
      <w:marBottom w:val="0"/>
      <w:divBdr>
        <w:top w:val="none" w:sz="0" w:space="0" w:color="auto"/>
        <w:left w:val="none" w:sz="0" w:space="0" w:color="auto"/>
        <w:bottom w:val="none" w:sz="0" w:space="0" w:color="auto"/>
        <w:right w:val="none" w:sz="0" w:space="0" w:color="auto"/>
      </w:divBdr>
    </w:div>
    <w:div w:id="1794668877">
      <w:bodyDiv w:val="1"/>
      <w:marLeft w:val="0"/>
      <w:marRight w:val="0"/>
      <w:marTop w:val="0"/>
      <w:marBottom w:val="0"/>
      <w:divBdr>
        <w:top w:val="none" w:sz="0" w:space="0" w:color="auto"/>
        <w:left w:val="none" w:sz="0" w:space="0" w:color="auto"/>
        <w:bottom w:val="none" w:sz="0" w:space="0" w:color="auto"/>
        <w:right w:val="none" w:sz="0" w:space="0" w:color="auto"/>
      </w:divBdr>
    </w:div>
    <w:div w:id="1801223131">
      <w:bodyDiv w:val="1"/>
      <w:marLeft w:val="0"/>
      <w:marRight w:val="0"/>
      <w:marTop w:val="0"/>
      <w:marBottom w:val="0"/>
      <w:divBdr>
        <w:top w:val="none" w:sz="0" w:space="0" w:color="auto"/>
        <w:left w:val="none" w:sz="0" w:space="0" w:color="auto"/>
        <w:bottom w:val="none" w:sz="0" w:space="0" w:color="auto"/>
        <w:right w:val="none" w:sz="0" w:space="0" w:color="auto"/>
      </w:divBdr>
      <w:divsChild>
        <w:div w:id="1609848083">
          <w:marLeft w:val="547"/>
          <w:marRight w:val="0"/>
          <w:marTop w:val="0"/>
          <w:marBottom w:val="0"/>
          <w:divBdr>
            <w:top w:val="none" w:sz="0" w:space="0" w:color="auto"/>
            <w:left w:val="none" w:sz="0" w:space="0" w:color="auto"/>
            <w:bottom w:val="none" w:sz="0" w:space="0" w:color="auto"/>
            <w:right w:val="none" w:sz="0" w:space="0" w:color="auto"/>
          </w:divBdr>
        </w:div>
        <w:div w:id="221989433">
          <w:marLeft w:val="547"/>
          <w:marRight w:val="0"/>
          <w:marTop w:val="0"/>
          <w:marBottom w:val="0"/>
          <w:divBdr>
            <w:top w:val="none" w:sz="0" w:space="0" w:color="auto"/>
            <w:left w:val="none" w:sz="0" w:space="0" w:color="auto"/>
            <w:bottom w:val="none" w:sz="0" w:space="0" w:color="auto"/>
            <w:right w:val="none" w:sz="0" w:space="0" w:color="auto"/>
          </w:divBdr>
        </w:div>
        <w:div w:id="562107184">
          <w:marLeft w:val="547"/>
          <w:marRight w:val="0"/>
          <w:marTop w:val="0"/>
          <w:marBottom w:val="0"/>
          <w:divBdr>
            <w:top w:val="none" w:sz="0" w:space="0" w:color="auto"/>
            <w:left w:val="none" w:sz="0" w:space="0" w:color="auto"/>
            <w:bottom w:val="none" w:sz="0" w:space="0" w:color="auto"/>
            <w:right w:val="none" w:sz="0" w:space="0" w:color="auto"/>
          </w:divBdr>
        </w:div>
        <w:div w:id="1222908968">
          <w:marLeft w:val="547"/>
          <w:marRight w:val="0"/>
          <w:marTop w:val="0"/>
          <w:marBottom w:val="0"/>
          <w:divBdr>
            <w:top w:val="none" w:sz="0" w:space="0" w:color="auto"/>
            <w:left w:val="none" w:sz="0" w:space="0" w:color="auto"/>
            <w:bottom w:val="none" w:sz="0" w:space="0" w:color="auto"/>
            <w:right w:val="none" w:sz="0" w:space="0" w:color="auto"/>
          </w:divBdr>
        </w:div>
      </w:divsChild>
    </w:div>
    <w:div w:id="1817405368">
      <w:bodyDiv w:val="1"/>
      <w:marLeft w:val="0"/>
      <w:marRight w:val="0"/>
      <w:marTop w:val="0"/>
      <w:marBottom w:val="0"/>
      <w:divBdr>
        <w:top w:val="none" w:sz="0" w:space="0" w:color="auto"/>
        <w:left w:val="none" w:sz="0" w:space="0" w:color="auto"/>
        <w:bottom w:val="none" w:sz="0" w:space="0" w:color="auto"/>
        <w:right w:val="none" w:sz="0" w:space="0" w:color="auto"/>
      </w:divBdr>
      <w:divsChild>
        <w:div w:id="1323659605">
          <w:marLeft w:val="720"/>
          <w:marRight w:val="0"/>
          <w:marTop w:val="0"/>
          <w:marBottom w:val="0"/>
          <w:divBdr>
            <w:top w:val="none" w:sz="0" w:space="0" w:color="auto"/>
            <w:left w:val="none" w:sz="0" w:space="0" w:color="auto"/>
            <w:bottom w:val="none" w:sz="0" w:space="0" w:color="auto"/>
            <w:right w:val="none" w:sz="0" w:space="0" w:color="auto"/>
          </w:divBdr>
        </w:div>
        <w:div w:id="534468158">
          <w:marLeft w:val="720"/>
          <w:marRight w:val="0"/>
          <w:marTop w:val="0"/>
          <w:marBottom w:val="0"/>
          <w:divBdr>
            <w:top w:val="none" w:sz="0" w:space="0" w:color="auto"/>
            <w:left w:val="none" w:sz="0" w:space="0" w:color="auto"/>
            <w:bottom w:val="none" w:sz="0" w:space="0" w:color="auto"/>
            <w:right w:val="none" w:sz="0" w:space="0" w:color="auto"/>
          </w:divBdr>
        </w:div>
        <w:div w:id="1106659012">
          <w:marLeft w:val="720"/>
          <w:marRight w:val="0"/>
          <w:marTop w:val="0"/>
          <w:marBottom w:val="0"/>
          <w:divBdr>
            <w:top w:val="none" w:sz="0" w:space="0" w:color="auto"/>
            <w:left w:val="none" w:sz="0" w:space="0" w:color="auto"/>
            <w:bottom w:val="none" w:sz="0" w:space="0" w:color="auto"/>
            <w:right w:val="none" w:sz="0" w:space="0" w:color="auto"/>
          </w:divBdr>
        </w:div>
        <w:div w:id="37433402">
          <w:marLeft w:val="720"/>
          <w:marRight w:val="0"/>
          <w:marTop w:val="0"/>
          <w:marBottom w:val="0"/>
          <w:divBdr>
            <w:top w:val="none" w:sz="0" w:space="0" w:color="auto"/>
            <w:left w:val="none" w:sz="0" w:space="0" w:color="auto"/>
            <w:bottom w:val="none" w:sz="0" w:space="0" w:color="auto"/>
            <w:right w:val="none" w:sz="0" w:space="0" w:color="auto"/>
          </w:divBdr>
        </w:div>
      </w:divsChild>
    </w:div>
    <w:div w:id="1820537364">
      <w:bodyDiv w:val="1"/>
      <w:marLeft w:val="0"/>
      <w:marRight w:val="0"/>
      <w:marTop w:val="0"/>
      <w:marBottom w:val="0"/>
      <w:divBdr>
        <w:top w:val="none" w:sz="0" w:space="0" w:color="auto"/>
        <w:left w:val="none" w:sz="0" w:space="0" w:color="auto"/>
        <w:bottom w:val="none" w:sz="0" w:space="0" w:color="auto"/>
        <w:right w:val="none" w:sz="0" w:space="0" w:color="auto"/>
      </w:divBdr>
      <w:divsChild>
        <w:div w:id="23097022">
          <w:marLeft w:val="547"/>
          <w:marRight w:val="0"/>
          <w:marTop w:val="0"/>
          <w:marBottom w:val="0"/>
          <w:divBdr>
            <w:top w:val="none" w:sz="0" w:space="0" w:color="auto"/>
            <w:left w:val="none" w:sz="0" w:space="0" w:color="auto"/>
            <w:bottom w:val="none" w:sz="0" w:space="0" w:color="auto"/>
            <w:right w:val="none" w:sz="0" w:space="0" w:color="auto"/>
          </w:divBdr>
        </w:div>
        <w:div w:id="1102457288">
          <w:marLeft w:val="547"/>
          <w:marRight w:val="0"/>
          <w:marTop w:val="0"/>
          <w:marBottom w:val="0"/>
          <w:divBdr>
            <w:top w:val="none" w:sz="0" w:space="0" w:color="auto"/>
            <w:left w:val="none" w:sz="0" w:space="0" w:color="auto"/>
            <w:bottom w:val="none" w:sz="0" w:space="0" w:color="auto"/>
            <w:right w:val="none" w:sz="0" w:space="0" w:color="auto"/>
          </w:divBdr>
        </w:div>
        <w:div w:id="1725718738">
          <w:marLeft w:val="547"/>
          <w:marRight w:val="0"/>
          <w:marTop w:val="0"/>
          <w:marBottom w:val="0"/>
          <w:divBdr>
            <w:top w:val="none" w:sz="0" w:space="0" w:color="auto"/>
            <w:left w:val="none" w:sz="0" w:space="0" w:color="auto"/>
            <w:bottom w:val="none" w:sz="0" w:space="0" w:color="auto"/>
            <w:right w:val="none" w:sz="0" w:space="0" w:color="auto"/>
          </w:divBdr>
        </w:div>
        <w:div w:id="1879931225">
          <w:marLeft w:val="547"/>
          <w:marRight w:val="0"/>
          <w:marTop w:val="0"/>
          <w:marBottom w:val="0"/>
          <w:divBdr>
            <w:top w:val="none" w:sz="0" w:space="0" w:color="auto"/>
            <w:left w:val="none" w:sz="0" w:space="0" w:color="auto"/>
            <w:bottom w:val="none" w:sz="0" w:space="0" w:color="auto"/>
            <w:right w:val="none" w:sz="0" w:space="0" w:color="auto"/>
          </w:divBdr>
        </w:div>
        <w:div w:id="580068968">
          <w:marLeft w:val="547"/>
          <w:marRight w:val="0"/>
          <w:marTop w:val="0"/>
          <w:marBottom w:val="0"/>
          <w:divBdr>
            <w:top w:val="none" w:sz="0" w:space="0" w:color="auto"/>
            <w:left w:val="none" w:sz="0" w:space="0" w:color="auto"/>
            <w:bottom w:val="none" w:sz="0" w:space="0" w:color="auto"/>
            <w:right w:val="none" w:sz="0" w:space="0" w:color="auto"/>
          </w:divBdr>
        </w:div>
      </w:divsChild>
    </w:div>
    <w:div w:id="2007055232">
      <w:bodyDiv w:val="1"/>
      <w:marLeft w:val="0"/>
      <w:marRight w:val="0"/>
      <w:marTop w:val="0"/>
      <w:marBottom w:val="0"/>
      <w:divBdr>
        <w:top w:val="none" w:sz="0" w:space="0" w:color="auto"/>
        <w:left w:val="none" w:sz="0" w:space="0" w:color="auto"/>
        <w:bottom w:val="none" w:sz="0" w:space="0" w:color="auto"/>
        <w:right w:val="none" w:sz="0" w:space="0" w:color="auto"/>
      </w:divBdr>
      <w:divsChild>
        <w:div w:id="901525322">
          <w:marLeft w:val="360"/>
          <w:marRight w:val="0"/>
          <w:marTop w:val="0"/>
          <w:marBottom w:val="0"/>
          <w:divBdr>
            <w:top w:val="none" w:sz="0" w:space="0" w:color="auto"/>
            <w:left w:val="none" w:sz="0" w:space="0" w:color="auto"/>
            <w:bottom w:val="none" w:sz="0" w:space="0" w:color="auto"/>
            <w:right w:val="none" w:sz="0" w:space="0" w:color="auto"/>
          </w:divBdr>
        </w:div>
        <w:div w:id="959148415">
          <w:marLeft w:val="360"/>
          <w:marRight w:val="0"/>
          <w:marTop w:val="0"/>
          <w:marBottom w:val="0"/>
          <w:divBdr>
            <w:top w:val="none" w:sz="0" w:space="0" w:color="auto"/>
            <w:left w:val="none" w:sz="0" w:space="0" w:color="auto"/>
            <w:bottom w:val="none" w:sz="0" w:space="0" w:color="auto"/>
            <w:right w:val="none" w:sz="0" w:space="0" w:color="auto"/>
          </w:divBdr>
        </w:div>
        <w:div w:id="1406102735">
          <w:marLeft w:val="360"/>
          <w:marRight w:val="0"/>
          <w:marTop w:val="0"/>
          <w:marBottom w:val="0"/>
          <w:divBdr>
            <w:top w:val="none" w:sz="0" w:space="0" w:color="auto"/>
            <w:left w:val="none" w:sz="0" w:space="0" w:color="auto"/>
            <w:bottom w:val="none" w:sz="0" w:space="0" w:color="auto"/>
            <w:right w:val="none" w:sz="0" w:space="0" w:color="auto"/>
          </w:divBdr>
        </w:div>
      </w:divsChild>
    </w:div>
    <w:div w:id="2142308170">
      <w:bodyDiv w:val="1"/>
      <w:marLeft w:val="0"/>
      <w:marRight w:val="0"/>
      <w:marTop w:val="0"/>
      <w:marBottom w:val="0"/>
      <w:divBdr>
        <w:top w:val="none" w:sz="0" w:space="0" w:color="auto"/>
        <w:left w:val="none" w:sz="0" w:space="0" w:color="auto"/>
        <w:bottom w:val="none" w:sz="0" w:space="0" w:color="auto"/>
        <w:right w:val="none" w:sz="0" w:space="0" w:color="auto"/>
      </w:divBdr>
      <w:divsChild>
        <w:div w:id="138695046">
          <w:marLeft w:val="360"/>
          <w:marRight w:val="0"/>
          <w:marTop w:val="0"/>
          <w:marBottom w:val="0"/>
          <w:divBdr>
            <w:top w:val="none" w:sz="0" w:space="0" w:color="auto"/>
            <w:left w:val="none" w:sz="0" w:space="0" w:color="auto"/>
            <w:bottom w:val="none" w:sz="0" w:space="0" w:color="auto"/>
            <w:right w:val="none" w:sz="0" w:space="0" w:color="auto"/>
          </w:divBdr>
        </w:div>
        <w:div w:id="1340430769">
          <w:marLeft w:val="547"/>
          <w:marRight w:val="0"/>
          <w:marTop w:val="0"/>
          <w:marBottom w:val="0"/>
          <w:divBdr>
            <w:top w:val="none" w:sz="0" w:space="0" w:color="auto"/>
            <w:left w:val="none" w:sz="0" w:space="0" w:color="auto"/>
            <w:bottom w:val="none" w:sz="0" w:space="0" w:color="auto"/>
            <w:right w:val="none" w:sz="0" w:space="0" w:color="auto"/>
          </w:divBdr>
        </w:div>
        <w:div w:id="892620626">
          <w:marLeft w:val="547"/>
          <w:marRight w:val="0"/>
          <w:marTop w:val="0"/>
          <w:marBottom w:val="0"/>
          <w:divBdr>
            <w:top w:val="none" w:sz="0" w:space="0" w:color="auto"/>
            <w:left w:val="none" w:sz="0" w:space="0" w:color="auto"/>
            <w:bottom w:val="none" w:sz="0" w:space="0" w:color="auto"/>
            <w:right w:val="none" w:sz="0" w:space="0" w:color="auto"/>
          </w:divBdr>
        </w:div>
        <w:div w:id="1667320243">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hyperlink" Target="applewebdata://5A223F05-CDC9-4DE6-91F5-0FE99C613A1A/" TargetMode="External"/><Relationship Id="rId26" Type="http://schemas.openxmlformats.org/officeDocument/2006/relationships/image" Target="media/image8.png"/><Relationship Id="rId39" Type="http://schemas.openxmlformats.org/officeDocument/2006/relationships/hyperlink" Target="https://link.springer.com/book/10.1007/978-3-031-19055-1" TargetMode="External"/><Relationship Id="rId21" Type="http://schemas.openxmlformats.org/officeDocument/2006/relationships/hyperlink" Target="applewebdata://4EE85DE2-2834-4046-B809-A18998A54322/" TargetMode="External"/><Relationship Id="rId34" Type="http://schemas.openxmlformats.org/officeDocument/2006/relationships/image" Target="media/image13.png"/><Relationship Id="rId42" Type="http://schemas.openxmlformats.org/officeDocument/2006/relationships/hyperlink" Target="https://doi.org/10.1111/puar.13463" TargetMode="External"/><Relationship Id="rId47" Type="http://schemas.openxmlformats.org/officeDocument/2006/relationships/footer" Target="foot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applewebdata://5A223F05-CDC9-4DE6-91F5-0FE99C613A1A/" TargetMode="External"/><Relationship Id="rId29" Type="http://schemas.openxmlformats.org/officeDocument/2006/relationships/hyperlink" Target="applewebdata://41AA180E-2711-4FB7-8337-8CE68D02978D/" TargetMode="External"/><Relationship Id="rId11" Type="http://schemas.openxmlformats.org/officeDocument/2006/relationships/image" Target="media/image1.png"/><Relationship Id="rId24" Type="http://schemas.openxmlformats.org/officeDocument/2006/relationships/hyperlink" Target="applewebdata://D20A37A6-4B3B-4131-97A7-19153C021534/" TargetMode="External"/><Relationship Id="rId32" Type="http://schemas.openxmlformats.org/officeDocument/2006/relationships/image" Target="media/image11.png"/><Relationship Id="rId37" Type="http://schemas.openxmlformats.org/officeDocument/2006/relationships/hyperlink" Target="https://doi.org/10.1016/j.jclepro.2022.130527" TargetMode="External"/><Relationship Id="rId40" Type="http://schemas.openxmlformats.org/officeDocument/2006/relationships/hyperlink" Target="https://doi.org/10.1016/j.jacceco.2020.101385" TargetMode="External"/><Relationship Id="rId45" Type="http://schemas.openxmlformats.org/officeDocument/2006/relationships/hyperlink" Target="https://books.google.com/books?hl=en&amp;lr=&amp;id=4pEXEAAAQBAJ&amp;oi=fnd&amp;pg=PR3&amp;dq=Trevi%C3%B1o,+L.+K.,+%26+Nelson,+K.+A.+(2021).+Managing+business+ethics:+Straight+talk+about+how+to+do+it+right+(8th+ed.).+Wiley.&amp;ots=A94hN11iIy&amp;sig=1GGkqtm8TBugbR6sTALgaWQXx6A" TargetMode="Externa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7.png"/><Relationship Id="rId28" Type="http://schemas.openxmlformats.org/officeDocument/2006/relationships/image" Target="media/image9.png"/><Relationship Id="rId36" Type="http://schemas.openxmlformats.org/officeDocument/2006/relationships/hyperlink" Target="https://doi.org/10.1111/emre.12564" TargetMode="External"/><Relationship Id="rId49"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yperlink" Target="https://pixabay.com/en/computer-laptop-work-place-mouse-2982270/" TargetMode="External"/><Relationship Id="rId31" Type="http://schemas.openxmlformats.org/officeDocument/2006/relationships/image" Target="media/image10.png"/><Relationship Id="rId44" Type="http://schemas.openxmlformats.org/officeDocument/2006/relationships/hyperlink" Target="https://doi.org/10.1111/joms.13161"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hyperlink" Target="applewebdata://4EE85DE2-2834-4046-B809-A18998A54322/" TargetMode="External"/><Relationship Id="rId27" Type="http://schemas.openxmlformats.org/officeDocument/2006/relationships/hyperlink" Target="applewebdata://97D9AC50-9951-46D1-9ABA-3551C13A1CC9/" TargetMode="External"/><Relationship Id="rId30" Type="http://schemas.openxmlformats.org/officeDocument/2006/relationships/hyperlink" Target="applewebdata://41AA180E-2711-4FB7-8337-8CE68D02978D/" TargetMode="External"/><Relationship Id="rId35" Type="http://schemas.openxmlformats.org/officeDocument/2006/relationships/image" Target="media/image14.png"/><Relationship Id="rId43" Type="http://schemas.openxmlformats.org/officeDocument/2006/relationships/hyperlink" Target="https://papers.ssrn.com/sol3/papers.cfm?abstract_id=4325015" TargetMode="External"/><Relationship Id="rId48"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jpeg"/><Relationship Id="rId17" Type="http://schemas.openxmlformats.org/officeDocument/2006/relationships/hyperlink" Target="applewebdata://5A223F05-CDC9-4DE6-91F5-0FE99C613A1A/" TargetMode="External"/><Relationship Id="rId25" Type="http://schemas.openxmlformats.org/officeDocument/2006/relationships/hyperlink" Target="applewebdata://D20A37A6-4B3B-4131-97A7-19153C021534/" TargetMode="External"/><Relationship Id="rId33" Type="http://schemas.openxmlformats.org/officeDocument/2006/relationships/image" Target="media/image12.png"/><Relationship Id="rId38" Type="http://schemas.openxmlformats.org/officeDocument/2006/relationships/hyperlink" Target="https://s100.copyright.com/AppDispatchServlet?publisherName=ELS&amp;contentID=S095965262200169X&amp;orderBeanReset=true" TargetMode="External"/><Relationship Id="rId46" Type="http://schemas.openxmlformats.org/officeDocument/2006/relationships/hyperlink" Target="https://doi.org/10.3390/buildings14010259" TargetMode="External"/><Relationship Id="rId20" Type="http://schemas.openxmlformats.org/officeDocument/2006/relationships/image" Target="media/image6.png"/><Relationship Id="rId41" Type="http://schemas.openxmlformats.org/officeDocument/2006/relationships/hyperlink" Target="https://s100.copyright.com/AppDispatchServlet?publisherName=ELS&amp;contentID=S0165410120300872&amp;orderBeanReset=true" TargetMode="External"/><Relationship Id="rId1" Type="http://schemas.openxmlformats.org/officeDocument/2006/relationships/customXml" Target="../customXml/item1.xml"/><Relationship Id="rId6"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B220B7702B81341ADD7A39472070946" ma:contentTypeVersion="15" ma:contentTypeDescription="Create a new document." ma:contentTypeScope="" ma:versionID="5c13cead6fb718e44beb8993ffcdb46b">
  <xsd:schema xmlns:xsd="http://www.w3.org/2001/XMLSchema" xmlns:xs="http://www.w3.org/2001/XMLSchema" xmlns:p="http://schemas.microsoft.com/office/2006/metadata/properties" xmlns:ns1="http://schemas.microsoft.com/sharepoint/v3" xmlns:ns2="28f4a7cf-4893-4d37-81a5-3757e97823cd" xmlns:ns3="8a205531-2523-4ef4-943f-4eaa2620479a" targetNamespace="http://schemas.microsoft.com/office/2006/metadata/properties" ma:root="true" ma:fieldsID="b9b401bbf871b192e20fd99eae149714" ns1:_="" ns2:_="" ns3:_="">
    <xsd:import namespace="http://schemas.microsoft.com/sharepoint/v3"/>
    <xsd:import namespace="28f4a7cf-4893-4d37-81a5-3757e97823cd"/>
    <xsd:import namespace="8a205531-2523-4ef4-943f-4eaa2620479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Locatio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BillingMetadata" minOccurs="0"/>
                <xsd:element ref="ns1:ComplianceTagApp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omplianceTagAppId" ma:index="22" nillable="true" ma:displayName="Label applied by App Id" ma:hidden="true" ma:internalName="ComplianceTagAppId"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8f4a7cf-4893-4d37-81a5-3757e97823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Location" ma:index="13" nillable="true" ma:displayName="Location" ma:indexed="true"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Image Tags" ma:readOnly="false" ma:fieldId="{5cf76f15-5ced-4ddc-b409-7134ff3c332f}" ma:taxonomyMulti="true" ma:sspId="9189b1ec-5a63-44b5-8e07-a40ba31dedc2"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a205531-2523-4ef4-943f-4eaa2620479a"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45d2f8d7-8df4-4ec2-a36d-6638689c85af}" ma:internalName="TaxCatchAll" ma:showField="CatchAllData" ma:web="8a205531-2523-4ef4-943f-4eaa2620479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28f4a7cf-4893-4d37-81a5-3757e97823cd">
      <Terms xmlns="http://schemas.microsoft.com/office/infopath/2007/PartnerControls"/>
    </lcf76f155ced4ddcb4097134ff3c332f>
    <TaxCatchAll xmlns="8a205531-2523-4ef4-943f-4eaa2620479a"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F7B74D6-F7F1-43EA-BF9E-0F79D97E745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8f4a7cf-4893-4d37-81a5-3757e97823cd"/>
    <ds:schemaRef ds:uri="8a205531-2523-4ef4-943f-4eaa2620479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8A2FFC6-1DBD-4894-99C1-547F2B9062D4}">
  <ds:schemaRefs>
    <ds:schemaRef ds:uri="http://schemas.microsoft.com/office/2006/metadata/properties"/>
    <ds:schemaRef ds:uri="http://schemas.microsoft.com/office/infopath/2007/PartnerControls"/>
    <ds:schemaRef ds:uri="28f4a7cf-4893-4d37-81a5-3757e97823cd"/>
    <ds:schemaRef ds:uri="8a205531-2523-4ef4-943f-4eaa2620479a"/>
  </ds:schemaRefs>
</ds:datastoreItem>
</file>

<file path=customXml/itemProps3.xml><?xml version="1.0" encoding="utf-8"?>
<ds:datastoreItem xmlns:ds="http://schemas.openxmlformats.org/officeDocument/2006/customXml" ds:itemID="{763BD7C1-EBC3-4915-BA22-A3A47C551201}">
  <ds:schemaRefs>
    <ds:schemaRef ds:uri="http://schemas.microsoft.com/sharepoint/v3/contenttype/forms"/>
  </ds:schemaRefs>
</ds:datastoreItem>
</file>

<file path=customXml/itemProps4.xml><?xml version="1.0" encoding="utf-8"?>
<ds:datastoreItem xmlns:ds="http://schemas.openxmlformats.org/officeDocument/2006/customXml" ds:itemID="{58428785-FAC3-4023-AAC3-F0C420F6F049}">
  <ds:schemaRefs>
    <ds:schemaRef ds:uri="http://schemas.openxmlformats.org/officeDocument/2006/bibliography"/>
  </ds:schemaRefs>
</ds:datastoreItem>
</file>

<file path=docMetadata/LabelInfo.xml><?xml version="1.0" encoding="utf-8"?>
<clbl:labelList xmlns:clbl="http://schemas.microsoft.com/office/2020/mipLabelMetadata">
  <clbl:label id="{21450ee3-5d09-4871-81ac-d2973d79ed2e}" enabled="1" method="Privileged" siteId="{a80de9e1-27b6-44c9-87e5-011fb722a834}" removed="0"/>
</clbl:labelList>
</file>

<file path=docProps/app.xml><?xml version="1.0" encoding="utf-8"?>
<Properties xmlns="http://schemas.openxmlformats.org/officeDocument/2006/extended-properties" xmlns:vt="http://schemas.openxmlformats.org/officeDocument/2006/docPropsVTypes">
  <Template>Normal</Template>
  <TotalTime>4</TotalTime>
  <Pages>24</Pages>
  <Words>5524</Words>
  <Characters>31491</Characters>
  <Application>Microsoft Office Word</Application>
  <DocSecurity>0</DocSecurity>
  <Lines>262</Lines>
  <Paragraphs>73</Paragraphs>
  <ScaleCrop>false</ScaleCrop>
  <HeadingPairs>
    <vt:vector size="2" baseType="variant">
      <vt:variant>
        <vt:lpstr>Title</vt:lpstr>
      </vt:variant>
      <vt:variant>
        <vt:i4>1</vt:i4>
      </vt:variant>
    </vt:vector>
  </HeadingPairs>
  <TitlesOfParts>
    <vt:vector size="1" baseType="lpstr">
      <vt:lpstr/>
    </vt:vector>
  </TitlesOfParts>
  <Manager/>
  <Company>Learning and...Reflective Growth</Company>
  <LinksUpToDate>false</LinksUpToDate>
  <CharactersWithSpaces>36942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Lori Roth</dc:creator>
  <cp:keywords/>
  <dc:description/>
  <cp:lastModifiedBy>Woolever, Nancy</cp:lastModifiedBy>
  <cp:revision>3</cp:revision>
  <dcterms:created xsi:type="dcterms:W3CDTF">2026-05-19T18:49:00Z</dcterms:created>
  <dcterms:modified xsi:type="dcterms:W3CDTF">2026-05-19T18:52:00Z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rder">
    <vt:r8>7544900</vt:r8>
  </property>
  <property fmtid="{D5CDD505-2E9C-101B-9397-08002B2CF9AE}" pid="3" name="ContentTypeId">
    <vt:lpwstr>0x010100BB220B7702B81341ADD7A39472070946</vt:lpwstr>
  </property>
  <property fmtid="{D5CDD505-2E9C-101B-9397-08002B2CF9AE}" pid="4" name="_SourceUrl">
    <vt:lpwstr/>
  </property>
  <property fmtid="{D5CDD505-2E9C-101B-9397-08002B2CF9AE}" pid="5" name="_SharedFileIndex">
    <vt:lpwstr/>
  </property>
  <property fmtid="{D5CDD505-2E9C-101B-9397-08002B2CF9AE}" pid="6" name="ComplianceAssetId">
    <vt:lpwstr/>
  </property>
  <property fmtid="{D5CDD505-2E9C-101B-9397-08002B2CF9AE}" pid="7" name="_ExtendedDescription">
    <vt:lpwstr/>
  </property>
  <property fmtid="{D5CDD505-2E9C-101B-9397-08002B2CF9AE}" pid="8" name="TriggerFlowInfo">
    <vt:lpwstr/>
  </property>
  <property fmtid="{D5CDD505-2E9C-101B-9397-08002B2CF9AE}" pid="9" name="MSIP_Label_21450ee3-5d09-4871-81ac-d2973d79ed2e_Enabled">
    <vt:lpwstr>true</vt:lpwstr>
  </property>
  <property fmtid="{D5CDD505-2E9C-101B-9397-08002B2CF9AE}" pid="10" name="MSIP_Label_21450ee3-5d09-4871-81ac-d2973d79ed2e_SetDate">
    <vt:lpwstr>2026-05-19T18:49:10Z</vt:lpwstr>
  </property>
  <property fmtid="{D5CDD505-2E9C-101B-9397-08002B2CF9AE}" pid="11" name="MSIP_Label_21450ee3-5d09-4871-81ac-d2973d79ed2e_Method">
    <vt:lpwstr>Standard</vt:lpwstr>
  </property>
  <property fmtid="{D5CDD505-2E9C-101B-9397-08002B2CF9AE}" pid="12" name="MSIP_Label_21450ee3-5d09-4871-81ac-d2973d79ed2e_Name">
    <vt:lpwstr>Internal</vt:lpwstr>
  </property>
  <property fmtid="{D5CDD505-2E9C-101B-9397-08002B2CF9AE}" pid="13" name="MSIP_Label_21450ee3-5d09-4871-81ac-d2973d79ed2e_SiteId">
    <vt:lpwstr>a80de9e1-27b6-44c9-87e5-011fb722a834</vt:lpwstr>
  </property>
  <property fmtid="{D5CDD505-2E9C-101B-9397-08002B2CF9AE}" pid="14" name="MSIP_Label_21450ee3-5d09-4871-81ac-d2973d79ed2e_ActionId">
    <vt:lpwstr>2f790b66-0826-4876-979a-cd70ba02b86d</vt:lpwstr>
  </property>
  <property fmtid="{D5CDD505-2E9C-101B-9397-08002B2CF9AE}" pid="15" name="MSIP_Label_21450ee3-5d09-4871-81ac-d2973d79ed2e_ContentBits">
    <vt:lpwstr>0</vt:lpwstr>
  </property>
  <property fmtid="{D5CDD505-2E9C-101B-9397-08002B2CF9AE}" pid="16" name="MediaServiceImageTags">
    <vt:lpwstr/>
  </property>
</Properties>
</file>